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ED" w:rsidRDefault="00F603ED" w:rsidP="00AF29A3">
      <w:pPr>
        <w:pStyle w:val="Ttulo"/>
        <w:pBdr>
          <w:top w:val="none" w:sz="0" w:space="0" w:color="auto"/>
        </w:pBdr>
        <w:jc w:val="center"/>
        <w:rPr>
          <w:rFonts w:cs="Calibri"/>
          <w:b/>
        </w:rPr>
      </w:pPr>
      <w:r>
        <w:rPr>
          <w:rFonts w:cs="Calibri"/>
          <w:b/>
        </w:rPr>
        <w:t>Program</w:t>
      </w:r>
      <w:r w:rsidRPr="00951E7F">
        <w:rPr>
          <w:rFonts w:cs="Calibri"/>
          <w:b/>
        </w:rPr>
        <w:t xml:space="preserve">a UCM-Manuel Álvarez López </w:t>
      </w:r>
    </w:p>
    <w:p w:rsidR="00F603ED" w:rsidRPr="00951E7F" w:rsidRDefault="0070419C" w:rsidP="00951E7F">
      <w:pPr>
        <w:pStyle w:val="Ttulo1"/>
        <w:spacing w:line="240" w:lineRule="auto"/>
        <w:jc w:val="center"/>
        <w:rPr>
          <w:rFonts w:cs="Calibri"/>
          <w:sz w:val="44"/>
          <w:szCs w:val="44"/>
        </w:rPr>
      </w:pPr>
      <w:r w:rsidRPr="0070419C">
        <w:rPr>
          <w:rStyle w:val="centro"/>
          <w:rFonts w:cs="Calibri"/>
          <w:b/>
          <w:sz w:val="44"/>
          <w:szCs w:val="44"/>
          <w:shd w:val="clear" w:color="auto" w:fill="FFFFFF"/>
        </w:rPr>
        <w:t xml:space="preserve">Resolución del vicerrectorado de estudiantes, dictada por delegación, </w:t>
      </w:r>
      <w:r>
        <w:rPr>
          <w:rStyle w:val="centro"/>
          <w:rFonts w:cs="Calibri"/>
          <w:b/>
          <w:color w:val="282828"/>
          <w:sz w:val="44"/>
          <w:szCs w:val="44"/>
          <w:shd w:val="clear" w:color="auto" w:fill="FFFFFF"/>
        </w:rPr>
        <w:t xml:space="preserve">por la que se convocan </w:t>
      </w:r>
      <w:r w:rsidR="00F603ED" w:rsidRPr="00951E7F">
        <w:rPr>
          <w:rStyle w:val="centro"/>
          <w:rFonts w:cs="Calibri"/>
          <w:b/>
          <w:color w:val="282828"/>
          <w:sz w:val="44"/>
          <w:szCs w:val="44"/>
          <w:shd w:val="clear" w:color="auto" w:fill="FFFFFF"/>
        </w:rPr>
        <w:t xml:space="preserve">ayudas para </w:t>
      </w:r>
      <w:r w:rsidR="00F603ED" w:rsidRPr="00951E7F">
        <w:rPr>
          <w:rFonts w:cs="Calibri"/>
          <w:b/>
          <w:sz w:val="44"/>
          <w:szCs w:val="44"/>
        </w:rPr>
        <w:t>estudios oficiales de máster</w:t>
      </w:r>
      <w:r w:rsidR="00F603ED" w:rsidRPr="00951E7F">
        <w:rPr>
          <w:rFonts w:cs="Calibri"/>
          <w:sz w:val="44"/>
          <w:szCs w:val="44"/>
        </w:rPr>
        <w:t xml:space="preserve"> ofertados, en la rama de ciencias, en las facultades de Ciencias Biológicas, Fí</w:t>
      </w:r>
      <w:r w:rsidR="00F50A73">
        <w:rPr>
          <w:rFonts w:cs="Calibri"/>
          <w:sz w:val="44"/>
          <w:szCs w:val="44"/>
        </w:rPr>
        <w:t>sicas, Geológicas, Matemáticas,</w:t>
      </w:r>
      <w:r w:rsidR="00F603ED" w:rsidRPr="00951E7F">
        <w:rPr>
          <w:rFonts w:cs="Calibri"/>
          <w:sz w:val="44"/>
          <w:szCs w:val="44"/>
        </w:rPr>
        <w:t xml:space="preserve"> Químicas</w:t>
      </w:r>
      <w:r w:rsidR="007831C2">
        <w:rPr>
          <w:rFonts w:cs="Calibri"/>
          <w:sz w:val="44"/>
          <w:szCs w:val="44"/>
        </w:rPr>
        <w:t xml:space="preserve"> </w:t>
      </w:r>
      <w:r w:rsidR="00643814">
        <w:rPr>
          <w:rFonts w:cs="Calibri"/>
          <w:sz w:val="44"/>
          <w:szCs w:val="44"/>
        </w:rPr>
        <w:br/>
        <w:t xml:space="preserve">y </w:t>
      </w:r>
      <w:r w:rsidR="007831C2">
        <w:rPr>
          <w:rFonts w:cs="Calibri"/>
          <w:sz w:val="44"/>
          <w:szCs w:val="44"/>
        </w:rPr>
        <w:t>Óptica y O</w:t>
      </w:r>
      <w:r w:rsidR="00F50A73">
        <w:rPr>
          <w:rFonts w:cs="Calibri"/>
          <w:sz w:val="44"/>
          <w:szCs w:val="44"/>
        </w:rPr>
        <w:t>ptometría</w:t>
      </w:r>
    </w:p>
    <w:p w:rsidR="00F603ED" w:rsidRPr="00951E7F" w:rsidRDefault="002F1D41" w:rsidP="00AF29A3">
      <w:pPr>
        <w:pStyle w:val="Ttulo1"/>
        <w:spacing w:after="1800" w:line="240" w:lineRule="auto"/>
        <w:jc w:val="center"/>
        <w:rPr>
          <w:rFonts w:cs="Calibri"/>
          <w:sz w:val="36"/>
          <w:szCs w:val="36"/>
        </w:rPr>
      </w:pPr>
      <w:r>
        <w:rPr>
          <w:rFonts w:cs="Calibri"/>
          <w:sz w:val="36"/>
          <w:szCs w:val="36"/>
        </w:rPr>
        <w:t>Curso 2015-16</w:t>
      </w:r>
    </w:p>
    <w:p w:rsidR="00F603ED" w:rsidRDefault="00743B1B" w:rsidP="00743B1B">
      <w:pPr>
        <w:tabs>
          <w:tab w:val="left" w:pos="567"/>
        </w:tabs>
        <w:spacing w:before="240" w:after="120" w:line="312" w:lineRule="auto"/>
        <w:rPr>
          <w:rFonts w:cs="Calibri"/>
          <w:b/>
          <w:sz w:val="32"/>
          <w:szCs w:val="32"/>
        </w:rPr>
      </w:pPr>
      <w:r>
        <w:rPr>
          <w:rFonts w:cs="Calibri"/>
          <w:b/>
          <w:sz w:val="32"/>
          <w:szCs w:val="32"/>
        </w:rPr>
        <w:t>1.</w:t>
      </w:r>
      <w:r>
        <w:rPr>
          <w:rFonts w:cs="Calibri"/>
          <w:b/>
          <w:sz w:val="32"/>
          <w:szCs w:val="32"/>
        </w:rPr>
        <w:tab/>
      </w:r>
      <w:r w:rsidR="00F603ED" w:rsidRPr="00951E7F">
        <w:rPr>
          <w:rFonts w:cs="Calibri"/>
          <w:b/>
          <w:sz w:val="32"/>
          <w:szCs w:val="32"/>
        </w:rPr>
        <w:t>PRESENTACIÓN</w:t>
      </w:r>
      <w:r w:rsidR="00984015">
        <w:rPr>
          <w:rFonts w:cs="Calibri"/>
          <w:b/>
          <w:sz w:val="32"/>
          <w:szCs w:val="32"/>
        </w:rPr>
        <w:t xml:space="preserve"> </w:t>
      </w:r>
    </w:p>
    <w:p w:rsidR="00F603ED" w:rsidRPr="00AF29A3" w:rsidRDefault="00F603ED" w:rsidP="00AF29A3">
      <w:pPr>
        <w:spacing w:after="120" w:line="312" w:lineRule="auto"/>
        <w:jc w:val="both"/>
        <w:rPr>
          <w:rFonts w:cs="Calibri"/>
          <w:sz w:val="24"/>
        </w:rPr>
      </w:pPr>
      <w:r w:rsidRPr="00AF29A3">
        <w:rPr>
          <w:rFonts w:cs="Calibri"/>
          <w:sz w:val="24"/>
        </w:rPr>
        <w:t>La Universidad Complutense de Madrid sensible a la profunda crisis en que se encuentra inmersa nuestra sociedad y que tiene como consecuencia directa las importantes dificultades económicas que tienen algunos estudiantes para completar sus estudios de posgrado estableció, en febrero de 2013, un convenio cuatrienal con la empresa Exina S.L., para implantar durante el mencionado periodo un programa de ayudas destinado a sufragar parcialmente la matrícula en estudios de másteres oficiales en las Facultades de Ciencias Biológicas, Fís</w:t>
      </w:r>
      <w:r w:rsidR="005030F7" w:rsidRPr="00AF29A3">
        <w:rPr>
          <w:rFonts w:cs="Calibri"/>
          <w:sz w:val="24"/>
        </w:rPr>
        <w:t xml:space="preserve">icas, Geológicas, Matemáticas, </w:t>
      </w:r>
      <w:r w:rsidRPr="00AF29A3">
        <w:rPr>
          <w:rFonts w:cs="Calibri"/>
          <w:sz w:val="24"/>
        </w:rPr>
        <w:t>Químicas</w:t>
      </w:r>
      <w:r w:rsidR="005030F7" w:rsidRPr="00AF29A3">
        <w:rPr>
          <w:rFonts w:cs="Calibri"/>
          <w:sz w:val="24"/>
        </w:rPr>
        <w:t xml:space="preserve"> y Óptica y Optometría</w:t>
      </w:r>
      <w:r w:rsidRPr="00AF29A3">
        <w:rPr>
          <w:rFonts w:cs="Calibri"/>
          <w:sz w:val="24"/>
        </w:rPr>
        <w:t xml:space="preserve"> de la UCM</w:t>
      </w:r>
      <w:r w:rsidR="005030F7" w:rsidRPr="00AF29A3">
        <w:rPr>
          <w:rFonts w:cs="Calibri"/>
          <w:sz w:val="24"/>
        </w:rPr>
        <w:t>.</w:t>
      </w:r>
      <w:r w:rsidR="00146AA1" w:rsidRPr="00AF29A3">
        <w:rPr>
          <w:rFonts w:cs="Calibri"/>
          <w:sz w:val="24"/>
        </w:rPr>
        <w:t xml:space="preserve"> En la primera convocatoria, 2013/14</w:t>
      </w:r>
      <w:r w:rsidR="005030F7" w:rsidRPr="00AF29A3">
        <w:rPr>
          <w:rFonts w:cs="Calibri"/>
          <w:sz w:val="24"/>
        </w:rPr>
        <w:t xml:space="preserve"> </w:t>
      </w:r>
      <w:r w:rsidR="00146AA1" w:rsidRPr="00AF29A3">
        <w:rPr>
          <w:rFonts w:cs="Calibri"/>
          <w:sz w:val="24"/>
        </w:rPr>
        <w:t xml:space="preserve">se concedieron 23 ayudas a estudiantes de máster. </w:t>
      </w:r>
      <w:r w:rsidR="002F1D41" w:rsidRPr="00AF29A3">
        <w:rPr>
          <w:rFonts w:cs="Calibri"/>
          <w:sz w:val="24"/>
        </w:rPr>
        <w:t>Para el curso 2015-2016</w:t>
      </w:r>
      <w:r w:rsidRPr="00AF29A3">
        <w:rPr>
          <w:rFonts w:cs="Calibri"/>
          <w:sz w:val="24"/>
        </w:rPr>
        <w:t xml:space="preserve"> este programa dispone de una financiación máxima de 40.000 €.</w:t>
      </w:r>
    </w:p>
    <w:p w:rsidR="00F603ED" w:rsidRDefault="00743B1B" w:rsidP="00743B1B">
      <w:pPr>
        <w:tabs>
          <w:tab w:val="left" w:pos="567"/>
        </w:tabs>
        <w:spacing w:before="240" w:after="120" w:line="312" w:lineRule="auto"/>
        <w:rPr>
          <w:rFonts w:cs="Calibri"/>
          <w:b/>
          <w:sz w:val="32"/>
          <w:szCs w:val="32"/>
        </w:rPr>
      </w:pPr>
      <w:r>
        <w:rPr>
          <w:rFonts w:cs="Calibri"/>
          <w:b/>
          <w:sz w:val="32"/>
          <w:szCs w:val="32"/>
        </w:rPr>
        <w:t>2.</w:t>
      </w:r>
      <w:r>
        <w:rPr>
          <w:rFonts w:cs="Calibri"/>
          <w:b/>
          <w:sz w:val="32"/>
          <w:szCs w:val="32"/>
        </w:rPr>
        <w:tab/>
      </w:r>
      <w:r w:rsidR="00F603ED" w:rsidRPr="00951E7F">
        <w:rPr>
          <w:rFonts w:cs="Calibri"/>
          <w:b/>
          <w:sz w:val="32"/>
          <w:szCs w:val="32"/>
        </w:rPr>
        <w:t>CONVOCATORIA</w:t>
      </w:r>
    </w:p>
    <w:p w:rsidR="00F603ED" w:rsidRPr="00AF29A3" w:rsidRDefault="00F603ED" w:rsidP="00AF29A3">
      <w:pPr>
        <w:spacing w:after="120" w:line="312" w:lineRule="auto"/>
        <w:jc w:val="both"/>
        <w:rPr>
          <w:rFonts w:cs="Calibri"/>
          <w:sz w:val="24"/>
        </w:rPr>
      </w:pPr>
      <w:r w:rsidRPr="00AF29A3">
        <w:rPr>
          <w:rFonts w:cs="Calibri"/>
          <w:sz w:val="24"/>
        </w:rPr>
        <w:t xml:space="preserve">La Universidad Complutense de Madrid y la empresa Exina </w:t>
      </w:r>
      <w:r w:rsidR="0070419C">
        <w:rPr>
          <w:rFonts w:cs="Calibri"/>
          <w:sz w:val="24"/>
        </w:rPr>
        <w:t>han acordado</w:t>
      </w:r>
      <w:r w:rsidR="00A87F80">
        <w:rPr>
          <w:rFonts w:cs="Calibri"/>
          <w:sz w:val="24"/>
        </w:rPr>
        <w:t xml:space="preserve"> </w:t>
      </w:r>
      <w:r w:rsidRPr="00AF29A3">
        <w:rPr>
          <w:rFonts w:cs="Calibri"/>
          <w:sz w:val="24"/>
        </w:rPr>
        <w:t>convoca</w:t>
      </w:r>
      <w:r w:rsidR="00A87F80">
        <w:rPr>
          <w:rFonts w:cs="Calibri"/>
          <w:sz w:val="24"/>
        </w:rPr>
        <w:t>r</w:t>
      </w:r>
      <w:r w:rsidRPr="00AF29A3">
        <w:rPr>
          <w:rFonts w:cs="Calibri"/>
          <w:sz w:val="24"/>
        </w:rPr>
        <w:t xml:space="preserve"> un programa de ayudas para alumn</w:t>
      </w:r>
      <w:r w:rsidR="002F1D41" w:rsidRPr="00AF29A3">
        <w:rPr>
          <w:rFonts w:cs="Calibri"/>
          <w:sz w:val="24"/>
        </w:rPr>
        <w:t>os matriculados en el curso 2015-2016</w:t>
      </w:r>
      <w:r w:rsidRPr="00AF29A3">
        <w:rPr>
          <w:rFonts w:cs="Calibri"/>
          <w:sz w:val="24"/>
        </w:rPr>
        <w:t xml:space="preserve"> en cualquiera de los </w:t>
      </w:r>
      <w:r w:rsidRPr="00AF29A3">
        <w:rPr>
          <w:rFonts w:cs="Calibri"/>
          <w:sz w:val="24"/>
        </w:rPr>
        <w:lastRenderedPageBreak/>
        <w:t>estudios oficiales de máster ofertados, de la rama de ciencias, en las Facultades de Ciencias Biológicas, Fí</w:t>
      </w:r>
      <w:r w:rsidR="005030F7" w:rsidRPr="00AF29A3">
        <w:rPr>
          <w:rFonts w:cs="Calibri"/>
          <w:sz w:val="24"/>
        </w:rPr>
        <w:t>sicas, Geológicas, Matemáticas, Químicas</w:t>
      </w:r>
      <w:r w:rsidR="00643814" w:rsidRPr="00AF29A3">
        <w:rPr>
          <w:rFonts w:cs="Calibri"/>
          <w:sz w:val="24"/>
        </w:rPr>
        <w:t xml:space="preserve"> y</w:t>
      </w:r>
      <w:r w:rsidR="005030F7" w:rsidRPr="00AF29A3">
        <w:rPr>
          <w:rFonts w:cs="Calibri"/>
          <w:sz w:val="24"/>
        </w:rPr>
        <w:t xml:space="preserve"> Óptica y Optometría</w:t>
      </w:r>
      <w:r w:rsidR="00643814" w:rsidRPr="00AF29A3">
        <w:rPr>
          <w:rFonts w:cs="Calibri"/>
          <w:sz w:val="24"/>
        </w:rPr>
        <w:t>.</w:t>
      </w:r>
    </w:p>
    <w:p w:rsidR="00AF29A3" w:rsidRPr="00AF29A3" w:rsidRDefault="00743B1B" w:rsidP="00743B1B">
      <w:pPr>
        <w:tabs>
          <w:tab w:val="left" w:pos="567"/>
        </w:tabs>
        <w:spacing w:before="240" w:after="120" w:line="312" w:lineRule="auto"/>
        <w:rPr>
          <w:rFonts w:cs="Calibri"/>
          <w:b/>
          <w:sz w:val="32"/>
          <w:szCs w:val="32"/>
        </w:rPr>
      </w:pPr>
      <w:r>
        <w:rPr>
          <w:rFonts w:cs="Calibri"/>
          <w:b/>
          <w:sz w:val="32"/>
          <w:szCs w:val="32"/>
        </w:rPr>
        <w:t>3.</w:t>
      </w:r>
      <w:r>
        <w:rPr>
          <w:rFonts w:cs="Calibri"/>
          <w:b/>
          <w:sz w:val="32"/>
          <w:szCs w:val="32"/>
        </w:rPr>
        <w:tab/>
      </w:r>
      <w:r w:rsidR="00F603ED" w:rsidRPr="00AF29A3">
        <w:rPr>
          <w:rFonts w:cs="Calibri"/>
          <w:b/>
          <w:sz w:val="32"/>
          <w:szCs w:val="32"/>
        </w:rPr>
        <w:t>REQUISITOS DE LOS SOLICITANTES</w:t>
      </w:r>
    </w:p>
    <w:p w:rsidR="00807E35" w:rsidRDefault="00807E35" w:rsidP="00AF29A3">
      <w:pPr>
        <w:spacing w:after="120" w:line="312" w:lineRule="auto"/>
        <w:jc w:val="both"/>
        <w:rPr>
          <w:rFonts w:cs="Calibri"/>
          <w:sz w:val="24"/>
        </w:rPr>
      </w:pPr>
      <w:r>
        <w:rPr>
          <w:rFonts w:cs="Calibri"/>
          <w:sz w:val="24"/>
        </w:rPr>
        <w:t>Los requisitos a que se refiere el presente apartado deberán reunirse por los solicitantes a la fecha de terminación del plazo de presentación de solicitudes.</w:t>
      </w:r>
    </w:p>
    <w:p w:rsidR="00807E35" w:rsidRDefault="00807E35" w:rsidP="00AF29A3">
      <w:pPr>
        <w:spacing w:after="120" w:line="312" w:lineRule="auto"/>
        <w:jc w:val="both"/>
        <w:rPr>
          <w:rFonts w:cs="Calibri"/>
          <w:sz w:val="24"/>
        </w:rPr>
      </w:pPr>
      <w:r>
        <w:rPr>
          <w:rFonts w:cs="Calibri"/>
          <w:sz w:val="24"/>
        </w:rPr>
        <w:t>Son requisitos:</w:t>
      </w:r>
    </w:p>
    <w:p w:rsidR="00807E35" w:rsidRPr="00626DCD" w:rsidRDefault="00807E35" w:rsidP="00807E35">
      <w:pPr>
        <w:pStyle w:val="Prrafodelista"/>
        <w:numPr>
          <w:ilvl w:val="0"/>
          <w:numId w:val="7"/>
        </w:numPr>
        <w:spacing w:after="120" w:line="312" w:lineRule="auto"/>
        <w:ind w:left="567" w:hanging="425"/>
        <w:rPr>
          <w:rFonts w:cs="Calibri"/>
          <w:sz w:val="24"/>
          <w:lang w:val="es-ES"/>
        </w:rPr>
      </w:pPr>
      <w:r w:rsidRPr="00626DCD">
        <w:rPr>
          <w:rFonts w:cs="Calibri"/>
          <w:sz w:val="24"/>
          <w:lang w:val="es-ES"/>
        </w:rPr>
        <w:t xml:space="preserve">Poseer nacionalidad </w:t>
      </w:r>
      <w:r w:rsidR="00626DCD" w:rsidRPr="00626DCD">
        <w:rPr>
          <w:rFonts w:cs="Calibri"/>
          <w:sz w:val="24"/>
          <w:lang w:val="es-ES"/>
        </w:rPr>
        <w:t xml:space="preserve">Española o la de otro país </w:t>
      </w:r>
      <w:r w:rsidRPr="00626DCD">
        <w:rPr>
          <w:rFonts w:cs="Calibri"/>
          <w:sz w:val="24"/>
          <w:lang w:val="es-ES"/>
        </w:rPr>
        <w:t>de la Unión Europea.</w:t>
      </w:r>
      <w:r w:rsidR="00626DCD" w:rsidRPr="00626DCD">
        <w:rPr>
          <w:rFonts w:cs="Calibri"/>
          <w:sz w:val="24"/>
          <w:lang w:val="es-ES"/>
        </w:rPr>
        <w:t xml:space="preserve"> Los extranjeros no comunitarios deberán acreditar la condición de residente en España.</w:t>
      </w:r>
    </w:p>
    <w:p w:rsidR="00AF29A3" w:rsidRPr="00984015" w:rsidRDefault="00F603ED" w:rsidP="00807E35">
      <w:pPr>
        <w:pStyle w:val="Prrafodelista"/>
        <w:numPr>
          <w:ilvl w:val="0"/>
          <w:numId w:val="7"/>
        </w:numPr>
        <w:spacing w:after="120" w:line="312" w:lineRule="auto"/>
        <w:ind w:left="567" w:hanging="425"/>
        <w:rPr>
          <w:rFonts w:cs="Calibri"/>
          <w:sz w:val="24"/>
          <w:lang w:val="es-ES"/>
        </w:rPr>
      </w:pPr>
      <w:r w:rsidRPr="00984015">
        <w:rPr>
          <w:rFonts w:cs="Calibri"/>
          <w:sz w:val="24"/>
          <w:lang w:val="es-ES"/>
        </w:rPr>
        <w:t>Estar matriculado</w:t>
      </w:r>
      <w:r w:rsidR="002F1D41" w:rsidRPr="00984015">
        <w:rPr>
          <w:rFonts w:cs="Calibri"/>
          <w:sz w:val="24"/>
          <w:lang w:val="es-ES"/>
        </w:rPr>
        <w:t xml:space="preserve"> durante el curso académico 2015-2016</w:t>
      </w:r>
      <w:r w:rsidRPr="00984015">
        <w:rPr>
          <w:rFonts w:cs="Calibri"/>
          <w:sz w:val="24"/>
          <w:lang w:val="es-ES"/>
        </w:rPr>
        <w:t xml:space="preserve"> en estudios de un máster oficial, de la rama de ciencias, en las Facultades de Ciencias Biológicas, Fí</w:t>
      </w:r>
      <w:r w:rsidR="005030F7" w:rsidRPr="00984015">
        <w:rPr>
          <w:rFonts w:cs="Calibri"/>
          <w:sz w:val="24"/>
          <w:lang w:val="es-ES"/>
        </w:rPr>
        <w:t>sicas, Geológicas, Matemáticas,</w:t>
      </w:r>
      <w:r w:rsidRPr="00984015">
        <w:rPr>
          <w:rFonts w:cs="Calibri"/>
          <w:sz w:val="24"/>
          <w:lang w:val="es-ES"/>
        </w:rPr>
        <w:t xml:space="preserve"> Químicas</w:t>
      </w:r>
      <w:r w:rsidR="005030F7" w:rsidRPr="00984015">
        <w:rPr>
          <w:rFonts w:cs="Calibri"/>
          <w:sz w:val="24"/>
          <w:lang w:val="es-ES"/>
        </w:rPr>
        <w:t xml:space="preserve"> u Óptica y Optometría</w:t>
      </w:r>
      <w:r w:rsidRPr="00984015">
        <w:rPr>
          <w:rFonts w:cs="Calibri"/>
          <w:sz w:val="24"/>
          <w:lang w:val="es-ES"/>
        </w:rPr>
        <w:t xml:space="preserve"> de la Universidad Complutense de Madrid.</w:t>
      </w:r>
    </w:p>
    <w:p w:rsidR="00AF29A3" w:rsidRPr="00984015" w:rsidRDefault="00F603ED" w:rsidP="00807E35">
      <w:pPr>
        <w:pStyle w:val="Prrafodelista"/>
        <w:numPr>
          <w:ilvl w:val="0"/>
          <w:numId w:val="7"/>
        </w:numPr>
        <w:spacing w:after="120" w:line="312" w:lineRule="auto"/>
        <w:ind w:left="567" w:hanging="425"/>
        <w:rPr>
          <w:rFonts w:cs="Calibri"/>
          <w:lang w:val="es-ES"/>
        </w:rPr>
      </w:pPr>
      <w:r w:rsidRPr="00984015">
        <w:rPr>
          <w:rFonts w:cs="Calibri"/>
          <w:sz w:val="24"/>
          <w:lang w:val="es-ES"/>
        </w:rPr>
        <w:t xml:space="preserve">No recibir remuneración económica o salarial alguna, </w:t>
      </w:r>
      <w:r w:rsidR="005030F7" w:rsidRPr="00984015">
        <w:rPr>
          <w:rFonts w:cs="Calibri"/>
          <w:sz w:val="24"/>
          <w:lang w:val="es-ES"/>
        </w:rPr>
        <w:t>s</w:t>
      </w:r>
      <w:r w:rsidR="00643814" w:rsidRPr="00984015">
        <w:rPr>
          <w:rFonts w:cs="Calibri"/>
          <w:sz w:val="24"/>
          <w:lang w:val="es-ES"/>
        </w:rPr>
        <w:t>alvo prestaciones por desempleo</w:t>
      </w:r>
      <w:r w:rsidR="005030F7" w:rsidRPr="00984015">
        <w:rPr>
          <w:rFonts w:cs="Calibri"/>
          <w:sz w:val="24"/>
          <w:lang w:val="es-ES"/>
        </w:rPr>
        <w:t xml:space="preserve"> que no superen 1,2 veces el salario interprofesional, encontrarse en situación legal de desempleo y estar inscrito como demandante de empleo antes de la finalización de</w:t>
      </w:r>
      <w:r w:rsidR="00AE4460">
        <w:rPr>
          <w:rFonts w:cs="Calibri"/>
          <w:sz w:val="24"/>
          <w:lang w:val="es-ES"/>
        </w:rPr>
        <w:t>l plazo de</w:t>
      </w:r>
      <w:r w:rsidR="005030F7" w:rsidRPr="00984015">
        <w:rPr>
          <w:rFonts w:cs="Calibri"/>
          <w:sz w:val="24"/>
          <w:lang w:val="es-ES"/>
        </w:rPr>
        <w:t xml:space="preserve"> pres</w:t>
      </w:r>
      <w:r w:rsidR="00AE4460">
        <w:rPr>
          <w:rFonts w:cs="Calibri"/>
          <w:sz w:val="24"/>
          <w:lang w:val="es-ES"/>
        </w:rPr>
        <w:t>en</w:t>
      </w:r>
      <w:r w:rsidR="005030F7" w:rsidRPr="00984015">
        <w:rPr>
          <w:rFonts w:cs="Calibri"/>
          <w:sz w:val="24"/>
          <w:lang w:val="es-ES"/>
        </w:rPr>
        <w:t>tación de solicitudes, ni ser beneficiario de ninguna beca, ayuda económica o cualquier as</w:t>
      </w:r>
      <w:r w:rsidRPr="00984015">
        <w:rPr>
          <w:rFonts w:cs="Calibri"/>
          <w:sz w:val="24"/>
          <w:lang w:val="es-ES"/>
        </w:rPr>
        <w:t>ignación para los mismos fines de</w:t>
      </w:r>
      <w:r w:rsidRPr="00984015">
        <w:rPr>
          <w:rFonts w:cs="Calibri"/>
          <w:lang w:val="es-ES"/>
        </w:rPr>
        <w:t xml:space="preserve"> instituciones públicas o privadas, t</w:t>
      </w:r>
      <w:r w:rsidR="005030F7" w:rsidRPr="00984015">
        <w:rPr>
          <w:rFonts w:cs="Calibri"/>
          <w:lang w:val="es-ES"/>
        </w:rPr>
        <w:t>anto españolas c</w:t>
      </w:r>
      <w:r w:rsidR="002F1D41" w:rsidRPr="00984015">
        <w:rPr>
          <w:rFonts w:cs="Calibri"/>
          <w:lang w:val="es-ES"/>
        </w:rPr>
        <w:t>omo extranjeras en el curso 2015-16</w:t>
      </w:r>
      <w:r w:rsidR="005030F7" w:rsidRPr="00984015">
        <w:rPr>
          <w:rFonts w:cs="Calibri"/>
          <w:lang w:val="es-ES"/>
        </w:rPr>
        <w:t>.</w:t>
      </w:r>
    </w:p>
    <w:p w:rsidR="00F603ED" w:rsidRPr="00951E7F" w:rsidRDefault="00743B1B" w:rsidP="00743B1B">
      <w:pPr>
        <w:tabs>
          <w:tab w:val="left" w:pos="567"/>
        </w:tabs>
        <w:spacing w:before="240" w:after="120" w:line="312" w:lineRule="auto"/>
        <w:rPr>
          <w:rFonts w:cs="Calibri"/>
          <w:b/>
          <w:sz w:val="32"/>
          <w:szCs w:val="32"/>
        </w:rPr>
      </w:pPr>
      <w:r>
        <w:rPr>
          <w:rFonts w:cs="Calibri"/>
          <w:b/>
          <w:sz w:val="32"/>
          <w:szCs w:val="32"/>
        </w:rPr>
        <w:t>4.</w:t>
      </w:r>
      <w:r>
        <w:rPr>
          <w:rFonts w:cs="Calibri"/>
          <w:b/>
          <w:sz w:val="32"/>
          <w:szCs w:val="32"/>
        </w:rPr>
        <w:tab/>
      </w:r>
      <w:r w:rsidR="00F603ED" w:rsidRPr="00951E7F">
        <w:rPr>
          <w:rFonts w:cs="Calibri"/>
          <w:b/>
          <w:sz w:val="32"/>
          <w:szCs w:val="32"/>
        </w:rPr>
        <w:t>DOCUMENTACIÓN A APORTAR</w:t>
      </w:r>
    </w:p>
    <w:p w:rsidR="00F603ED" w:rsidRPr="00AF29A3" w:rsidRDefault="00F603ED" w:rsidP="005A5CC5">
      <w:pPr>
        <w:pStyle w:val="Textoindependiente"/>
        <w:numPr>
          <w:ilvl w:val="0"/>
          <w:numId w:val="6"/>
        </w:numPr>
        <w:spacing w:line="312" w:lineRule="auto"/>
        <w:ind w:left="567" w:hanging="283"/>
        <w:rPr>
          <w:rFonts w:ascii="Calibri" w:hAnsi="Calibri" w:cs="Calibri"/>
          <w:sz w:val="24"/>
          <w:szCs w:val="22"/>
        </w:rPr>
      </w:pPr>
      <w:r w:rsidRPr="00AF29A3">
        <w:rPr>
          <w:rFonts w:ascii="Calibri" w:hAnsi="Calibri" w:cs="Calibri"/>
          <w:sz w:val="24"/>
          <w:szCs w:val="22"/>
        </w:rPr>
        <w:t xml:space="preserve">Impreso de solicitud de beca. Las solicitudes para participar se ajustarán al modelo que figura como </w:t>
      </w:r>
      <w:r w:rsidR="00AE4460">
        <w:rPr>
          <w:rFonts w:ascii="Calibri" w:hAnsi="Calibri" w:cs="Calibri"/>
          <w:sz w:val="24"/>
          <w:szCs w:val="22"/>
        </w:rPr>
        <w:t>A</w:t>
      </w:r>
      <w:r w:rsidRPr="00AF29A3">
        <w:rPr>
          <w:rFonts w:ascii="Calibri" w:hAnsi="Calibri" w:cs="Calibri"/>
          <w:sz w:val="24"/>
          <w:szCs w:val="22"/>
        </w:rPr>
        <w:t>nexo I de la presente convocatoria</w:t>
      </w:r>
      <w:r w:rsidR="005A5CC5">
        <w:rPr>
          <w:rFonts w:ascii="Calibri" w:hAnsi="Calibri" w:cs="Calibri"/>
          <w:sz w:val="24"/>
          <w:szCs w:val="22"/>
        </w:rPr>
        <w:t xml:space="preserve"> y que también estará disponible </w:t>
      </w:r>
      <w:r w:rsidR="005A5CC5" w:rsidRPr="005A5CC5">
        <w:rPr>
          <w:rFonts w:ascii="Calibri" w:hAnsi="Calibri" w:cs="Calibri"/>
          <w:sz w:val="24"/>
          <w:szCs w:val="22"/>
        </w:rPr>
        <w:t xml:space="preserve">en la dirección de Internet: </w:t>
      </w:r>
      <w:hyperlink r:id="rId7" w:history="1">
        <w:r w:rsidR="005A5CC5" w:rsidRPr="005A5CC5">
          <w:rPr>
            <w:rStyle w:val="Hipervnculo"/>
            <w:rFonts w:ascii="Calibri" w:hAnsi="Calibri" w:cs="Calibri"/>
            <w:sz w:val="24"/>
            <w:szCs w:val="22"/>
          </w:rPr>
          <w:t>http://www.ucm.es/becasexina</w:t>
        </w:r>
      </w:hyperlink>
      <w:r w:rsidR="005A5CC5" w:rsidRPr="005A5CC5">
        <w:rPr>
          <w:rFonts w:ascii="Calibri" w:hAnsi="Calibri" w:cs="Calibri"/>
          <w:sz w:val="24"/>
          <w:szCs w:val="22"/>
        </w:rPr>
        <w:t>.</w:t>
      </w:r>
    </w:p>
    <w:p w:rsidR="00F603ED" w:rsidRPr="00AF29A3" w:rsidRDefault="005030F7" w:rsidP="00EC0601">
      <w:pPr>
        <w:pStyle w:val="Textoindependiente"/>
        <w:numPr>
          <w:ilvl w:val="0"/>
          <w:numId w:val="6"/>
        </w:numPr>
        <w:spacing w:line="312" w:lineRule="auto"/>
        <w:ind w:left="567" w:hanging="283"/>
        <w:rPr>
          <w:rFonts w:ascii="Calibri" w:hAnsi="Calibri" w:cs="Calibri"/>
          <w:sz w:val="24"/>
          <w:szCs w:val="22"/>
        </w:rPr>
      </w:pPr>
      <w:r w:rsidRPr="00AF29A3">
        <w:rPr>
          <w:rFonts w:ascii="Calibri" w:hAnsi="Calibri" w:cs="Calibri"/>
          <w:sz w:val="24"/>
          <w:szCs w:val="22"/>
        </w:rPr>
        <w:t>Fotocopia del NIF</w:t>
      </w:r>
      <w:r w:rsidR="00F603ED" w:rsidRPr="00AF29A3">
        <w:rPr>
          <w:rFonts w:ascii="Calibri" w:hAnsi="Calibri" w:cs="Calibri"/>
          <w:sz w:val="24"/>
          <w:szCs w:val="22"/>
        </w:rPr>
        <w:t xml:space="preserve"> de todos los miembros computables de la unidad familiar. En el caso de estudiantes extranjeros, será obligatoria la presentación del NIE del solicitante y de todos los miembros de la unidad familiar que residan en España.</w:t>
      </w:r>
    </w:p>
    <w:p w:rsidR="00984015" w:rsidRPr="00D0560F" w:rsidRDefault="00F603ED" w:rsidP="003444B1">
      <w:pPr>
        <w:pStyle w:val="Prrafodelista"/>
        <w:numPr>
          <w:ilvl w:val="0"/>
          <w:numId w:val="6"/>
        </w:numPr>
        <w:spacing w:after="0" w:line="312" w:lineRule="auto"/>
        <w:ind w:left="567" w:hanging="283"/>
        <w:contextualSpacing w:val="0"/>
        <w:rPr>
          <w:rFonts w:cs="Calibri"/>
          <w:sz w:val="24"/>
          <w:szCs w:val="22"/>
          <w:lang w:val="es-ES"/>
        </w:rPr>
      </w:pPr>
      <w:r w:rsidRPr="00D0560F">
        <w:rPr>
          <w:rFonts w:cs="Calibri"/>
          <w:sz w:val="24"/>
          <w:szCs w:val="22"/>
          <w:lang w:val="es-ES"/>
        </w:rPr>
        <w:t>Certificación académica</w:t>
      </w:r>
      <w:r w:rsidR="00AE4460" w:rsidRPr="00D0560F">
        <w:rPr>
          <w:rFonts w:cs="Calibri"/>
          <w:sz w:val="24"/>
          <w:szCs w:val="22"/>
          <w:lang w:val="es-ES"/>
        </w:rPr>
        <w:t xml:space="preserve"> de los estudios previos que dan acceso al máster</w:t>
      </w:r>
      <w:r w:rsidRPr="00D0560F">
        <w:rPr>
          <w:rFonts w:cs="Calibri"/>
          <w:sz w:val="24"/>
          <w:szCs w:val="22"/>
          <w:lang w:val="es-ES"/>
        </w:rPr>
        <w:t xml:space="preserve">, </w:t>
      </w:r>
      <w:r w:rsidR="00AE4460" w:rsidRPr="00D0560F">
        <w:rPr>
          <w:rFonts w:cs="Calibri"/>
          <w:sz w:val="24"/>
          <w:szCs w:val="22"/>
          <w:lang w:val="es-ES"/>
        </w:rPr>
        <w:t xml:space="preserve">en el caso de que no se hayan cursado en la UCM, y </w:t>
      </w:r>
      <w:r w:rsidRPr="00D0560F">
        <w:rPr>
          <w:rFonts w:cs="Calibri"/>
          <w:sz w:val="24"/>
          <w:szCs w:val="22"/>
          <w:lang w:val="es-ES"/>
        </w:rPr>
        <w:t xml:space="preserve">en la que figurarán las asignaturas cursadas, las calificaciones obtenidas y la </w:t>
      </w:r>
      <w:r w:rsidR="00AE4460" w:rsidRPr="00D0560F">
        <w:rPr>
          <w:rFonts w:cs="Calibri"/>
          <w:sz w:val="24"/>
          <w:szCs w:val="22"/>
          <w:lang w:val="es-ES"/>
        </w:rPr>
        <w:t>calificación</w:t>
      </w:r>
      <w:r w:rsidR="00984015" w:rsidRPr="00D0560F">
        <w:rPr>
          <w:rFonts w:cs="Calibri"/>
          <w:sz w:val="24"/>
          <w:szCs w:val="22"/>
          <w:lang w:val="es-ES"/>
        </w:rPr>
        <w:t xml:space="preserve"> media</w:t>
      </w:r>
      <w:r w:rsidR="00AE4460" w:rsidRPr="00D0560F">
        <w:rPr>
          <w:rFonts w:cs="Calibri"/>
          <w:sz w:val="24"/>
          <w:szCs w:val="22"/>
          <w:lang w:val="es-ES"/>
        </w:rPr>
        <w:t>.</w:t>
      </w:r>
      <w:r w:rsidR="00AE4460" w:rsidRPr="00D0560F">
        <w:rPr>
          <w:rFonts w:cs="Calibri"/>
          <w:sz w:val="24"/>
          <w:szCs w:val="22"/>
          <w:lang w:val="es-ES"/>
        </w:rPr>
        <w:tab/>
      </w:r>
      <w:r w:rsidR="00AE4460" w:rsidRPr="00D0560F">
        <w:rPr>
          <w:rFonts w:cs="Calibri"/>
          <w:sz w:val="24"/>
          <w:szCs w:val="22"/>
          <w:lang w:val="es-ES"/>
        </w:rPr>
        <w:br/>
      </w:r>
      <w:r w:rsidR="00984015" w:rsidRPr="00D0560F">
        <w:rPr>
          <w:rFonts w:cs="Calibri"/>
          <w:sz w:val="24"/>
          <w:szCs w:val="22"/>
          <w:lang w:val="es-ES"/>
        </w:rPr>
        <w:t xml:space="preserve">En el caso de </w:t>
      </w:r>
      <w:r w:rsidR="00AE4460" w:rsidRPr="00D0560F">
        <w:rPr>
          <w:rFonts w:cs="Calibri"/>
          <w:sz w:val="24"/>
          <w:szCs w:val="22"/>
          <w:lang w:val="es-ES"/>
        </w:rPr>
        <w:t>t</w:t>
      </w:r>
      <w:r w:rsidR="00984015" w:rsidRPr="00D0560F">
        <w:rPr>
          <w:rFonts w:cs="Calibri"/>
          <w:sz w:val="24"/>
          <w:szCs w:val="22"/>
          <w:lang w:val="es-ES"/>
        </w:rPr>
        <w:t xml:space="preserve">itulaciones realizadas en otros países se deberá adjuntar la equivalencia de las calificaciones obtenidas con la escala española realizada por la Agencia Nacional </w:t>
      </w:r>
      <w:r w:rsidR="00984015" w:rsidRPr="00D0560F">
        <w:rPr>
          <w:rFonts w:cs="Calibri"/>
          <w:sz w:val="24"/>
          <w:szCs w:val="22"/>
          <w:lang w:val="es-ES"/>
        </w:rPr>
        <w:lastRenderedPageBreak/>
        <w:t>de Evaluación de la Calidad (ANECA)</w:t>
      </w:r>
      <w:r w:rsidR="00D0560F" w:rsidRPr="00D0560F">
        <w:rPr>
          <w:rFonts w:cs="Calibri"/>
          <w:sz w:val="24"/>
          <w:szCs w:val="22"/>
          <w:lang w:val="es-ES"/>
        </w:rPr>
        <w:t xml:space="preserve">. </w:t>
      </w:r>
      <w:r w:rsidR="00984015" w:rsidRPr="00D0560F">
        <w:rPr>
          <w:rFonts w:cs="Calibri"/>
          <w:sz w:val="24"/>
          <w:szCs w:val="22"/>
          <w:lang w:val="es-ES"/>
        </w:rPr>
        <w:t>Los documentos que no hayan sido expedidos en lengua española deberán acompañarse de la cor</w:t>
      </w:r>
      <w:r w:rsidR="00D0560F">
        <w:rPr>
          <w:rFonts w:cs="Calibri"/>
          <w:sz w:val="24"/>
          <w:szCs w:val="22"/>
          <w:lang w:val="es-ES"/>
        </w:rPr>
        <w:t>respondiente traducción oficial</w:t>
      </w:r>
      <w:r w:rsidR="00984015" w:rsidRPr="00D0560F">
        <w:rPr>
          <w:rFonts w:cs="Calibri"/>
          <w:sz w:val="24"/>
          <w:szCs w:val="22"/>
          <w:lang w:val="es-ES"/>
        </w:rPr>
        <w:t>.</w:t>
      </w:r>
    </w:p>
    <w:p w:rsidR="00984015" w:rsidRPr="00AF29A3" w:rsidRDefault="00984015" w:rsidP="00984015">
      <w:pPr>
        <w:pStyle w:val="Prrafodelista"/>
        <w:spacing w:after="0" w:line="312" w:lineRule="auto"/>
        <w:ind w:left="567"/>
        <w:contextualSpacing w:val="0"/>
        <w:rPr>
          <w:rFonts w:cs="Calibri"/>
          <w:sz w:val="24"/>
          <w:szCs w:val="22"/>
          <w:lang w:val="es-ES"/>
        </w:rPr>
      </w:pPr>
    </w:p>
    <w:p w:rsidR="00F603ED" w:rsidRPr="00AF29A3" w:rsidRDefault="00F603ED" w:rsidP="00EC0601">
      <w:pPr>
        <w:pStyle w:val="Prrafodelista"/>
        <w:numPr>
          <w:ilvl w:val="0"/>
          <w:numId w:val="6"/>
        </w:numPr>
        <w:spacing w:after="0" w:line="312" w:lineRule="auto"/>
        <w:ind w:left="567" w:hanging="283"/>
        <w:contextualSpacing w:val="0"/>
        <w:rPr>
          <w:rFonts w:cs="Calibri"/>
          <w:sz w:val="24"/>
          <w:szCs w:val="22"/>
          <w:lang w:val="es-ES"/>
        </w:rPr>
      </w:pPr>
      <w:r w:rsidRPr="00AF29A3">
        <w:rPr>
          <w:rFonts w:cs="Calibri"/>
          <w:sz w:val="24"/>
          <w:szCs w:val="22"/>
          <w:lang w:val="es-ES"/>
        </w:rPr>
        <w:t>D</w:t>
      </w:r>
      <w:r w:rsidR="002F1D41" w:rsidRPr="00AF29A3">
        <w:rPr>
          <w:rFonts w:cs="Calibri"/>
          <w:sz w:val="24"/>
          <w:szCs w:val="22"/>
          <w:lang w:val="es-ES"/>
        </w:rPr>
        <w:t>eclaración de Renta del año 2014</w:t>
      </w:r>
      <w:r w:rsidRPr="00AF29A3">
        <w:rPr>
          <w:rFonts w:cs="Calibri"/>
          <w:sz w:val="24"/>
          <w:szCs w:val="22"/>
          <w:lang w:val="es-ES"/>
        </w:rPr>
        <w:t xml:space="preserve"> o en su defecto certificado de imputaciones exped</w:t>
      </w:r>
      <w:r w:rsidR="005030F7" w:rsidRPr="00AF29A3">
        <w:rPr>
          <w:rFonts w:cs="Calibri"/>
          <w:sz w:val="24"/>
          <w:szCs w:val="22"/>
          <w:lang w:val="es-ES"/>
        </w:rPr>
        <w:t>ido por la AEAT del estudiante o</w:t>
      </w:r>
      <w:r w:rsidRPr="00AF29A3">
        <w:rPr>
          <w:rFonts w:cs="Calibri"/>
          <w:sz w:val="24"/>
          <w:szCs w:val="22"/>
          <w:lang w:val="es-ES"/>
        </w:rPr>
        <w:t xml:space="preserve"> de la unidad familiar en la que esté encuadrado.</w:t>
      </w:r>
    </w:p>
    <w:p w:rsidR="00F603ED" w:rsidRPr="00AF29A3" w:rsidRDefault="00F603ED" w:rsidP="00EC0601">
      <w:pPr>
        <w:pStyle w:val="Prrafodelista"/>
        <w:numPr>
          <w:ilvl w:val="0"/>
          <w:numId w:val="6"/>
        </w:numPr>
        <w:spacing w:after="0" w:line="312" w:lineRule="auto"/>
        <w:ind w:left="567" w:hanging="283"/>
        <w:contextualSpacing w:val="0"/>
        <w:rPr>
          <w:rFonts w:cs="Calibri"/>
          <w:sz w:val="24"/>
          <w:szCs w:val="22"/>
          <w:lang w:val="es-ES"/>
        </w:rPr>
      </w:pPr>
      <w:r w:rsidRPr="00AF29A3">
        <w:rPr>
          <w:rFonts w:cs="Calibri"/>
          <w:sz w:val="24"/>
          <w:szCs w:val="22"/>
          <w:lang w:val="es-ES"/>
        </w:rPr>
        <w:t>En el caso en que el solicitante alegue su independencia familiar y económica, cualquiera que sea su estado civil, deberá acreditar fehacientemente esta circunstancia, los medios económicos con los que cuenta y la titularidad o el alquiler de su domicilio.</w:t>
      </w:r>
    </w:p>
    <w:p w:rsidR="00F603ED" w:rsidRPr="00AF29A3" w:rsidRDefault="00F603ED" w:rsidP="00EC0601">
      <w:pPr>
        <w:pStyle w:val="Prrafodelista"/>
        <w:numPr>
          <w:ilvl w:val="0"/>
          <w:numId w:val="6"/>
        </w:numPr>
        <w:spacing w:after="0" w:line="312" w:lineRule="auto"/>
        <w:ind w:left="567" w:hanging="283"/>
        <w:contextualSpacing w:val="0"/>
        <w:rPr>
          <w:rFonts w:cs="Calibri"/>
          <w:color w:val="000000" w:themeColor="text1"/>
          <w:sz w:val="24"/>
          <w:szCs w:val="22"/>
          <w:lang w:val="es-ES"/>
        </w:rPr>
      </w:pPr>
      <w:r w:rsidRPr="00AF29A3">
        <w:rPr>
          <w:rFonts w:cs="Calibri"/>
          <w:color w:val="000000" w:themeColor="text1"/>
          <w:sz w:val="24"/>
          <w:szCs w:val="22"/>
          <w:lang w:val="es-ES"/>
        </w:rPr>
        <w:t>Vida laboral expedida por la Seguridad Social completa y actualizada a la fecha de presentación de la solicitud de todos los miembros computables de la unidad familiar mayores de dieciséis años.</w:t>
      </w:r>
    </w:p>
    <w:p w:rsidR="00F603ED" w:rsidRPr="00AF29A3" w:rsidRDefault="00F603ED" w:rsidP="00EC0601">
      <w:pPr>
        <w:pStyle w:val="Prrafodelista"/>
        <w:numPr>
          <w:ilvl w:val="0"/>
          <w:numId w:val="6"/>
        </w:numPr>
        <w:spacing w:after="0" w:line="312" w:lineRule="auto"/>
        <w:ind w:left="567" w:hanging="283"/>
        <w:contextualSpacing w:val="0"/>
        <w:rPr>
          <w:rFonts w:cs="Calibri"/>
          <w:sz w:val="24"/>
          <w:szCs w:val="22"/>
          <w:lang w:val="es-ES"/>
        </w:rPr>
      </w:pPr>
      <w:r w:rsidRPr="00AF29A3">
        <w:rPr>
          <w:rFonts w:cs="Calibri"/>
          <w:sz w:val="24"/>
          <w:szCs w:val="22"/>
          <w:lang w:val="es-ES"/>
        </w:rPr>
        <w:t>En el caso de personas desempleadas certificado de percepción de subsidio por desempleo.</w:t>
      </w:r>
    </w:p>
    <w:p w:rsidR="00F603ED" w:rsidRPr="00906189" w:rsidRDefault="00906189" w:rsidP="00BE1136">
      <w:pPr>
        <w:pStyle w:val="Prrafodelista"/>
        <w:numPr>
          <w:ilvl w:val="0"/>
          <w:numId w:val="6"/>
        </w:numPr>
        <w:spacing w:after="0" w:line="312" w:lineRule="auto"/>
        <w:ind w:left="567" w:hanging="283"/>
        <w:contextualSpacing w:val="0"/>
        <w:rPr>
          <w:rFonts w:cs="Calibri"/>
          <w:sz w:val="24"/>
          <w:szCs w:val="22"/>
          <w:lang w:val="es-ES"/>
        </w:rPr>
      </w:pPr>
      <w:r w:rsidRPr="00906189">
        <w:rPr>
          <w:rFonts w:cs="Calibri"/>
          <w:sz w:val="24"/>
          <w:szCs w:val="22"/>
          <w:lang w:val="es-ES"/>
        </w:rPr>
        <w:t xml:space="preserve">Breve </w:t>
      </w:r>
      <w:r w:rsidR="00F603ED" w:rsidRPr="00906189">
        <w:rPr>
          <w:rFonts w:cs="Calibri"/>
          <w:sz w:val="24"/>
          <w:szCs w:val="22"/>
          <w:lang w:val="es-ES"/>
        </w:rPr>
        <w:t xml:space="preserve">Currículum Vitae en el que el solicitante hará constar los méritos que estime pertinentes para su valoración en relación con la presente convocatoria (máximo </w:t>
      </w:r>
      <w:r w:rsidRPr="00906189">
        <w:rPr>
          <w:rFonts w:cs="Calibri"/>
          <w:sz w:val="24"/>
          <w:szCs w:val="22"/>
          <w:lang w:val="es-ES"/>
        </w:rPr>
        <w:t>dos</w:t>
      </w:r>
      <w:r w:rsidR="00F603ED" w:rsidRPr="00906189">
        <w:rPr>
          <w:rFonts w:cs="Calibri"/>
          <w:sz w:val="24"/>
          <w:szCs w:val="22"/>
          <w:lang w:val="es-ES"/>
        </w:rPr>
        <w:t xml:space="preserve"> </w:t>
      </w:r>
      <w:r w:rsidRPr="00906189">
        <w:rPr>
          <w:rFonts w:cs="Calibri"/>
          <w:sz w:val="24"/>
          <w:szCs w:val="22"/>
          <w:lang w:val="es-ES"/>
        </w:rPr>
        <w:t>páginas</w:t>
      </w:r>
      <w:r w:rsidR="00F603ED" w:rsidRPr="00906189">
        <w:rPr>
          <w:rFonts w:cs="Calibri"/>
          <w:sz w:val="24"/>
          <w:szCs w:val="22"/>
          <w:lang w:val="es-ES"/>
        </w:rPr>
        <w:t>).</w:t>
      </w:r>
      <w:r>
        <w:rPr>
          <w:rFonts w:cs="Calibri"/>
          <w:sz w:val="24"/>
          <w:szCs w:val="22"/>
          <w:lang w:val="es-ES"/>
        </w:rPr>
        <w:t xml:space="preserve"> Con f</w:t>
      </w:r>
      <w:r w:rsidR="00F603ED" w:rsidRPr="00906189">
        <w:rPr>
          <w:rFonts w:cs="Calibri"/>
          <w:sz w:val="24"/>
          <w:szCs w:val="22"/>
          <w:lang w:val="es-ES"/>
        </w:rPr>
        <w:t>otocopia de los documentos acreditativos de los méritos alegados. La Comisión de Evaluación no valorará aquellos méritos que siendo alegados en el Currículum Vitae no estén debidamente justificados.</w:t>
      </w:r>
    </w:p>
    <w:p w:rsidR="00AF29A3" w:rsidRPr="00AF29A3" w:rsidRDefault="00F603ED" w:rsidP="00EC0601">
      <w:pPr>
        <w:pStyle w:val="Prrafodelista"/>
        <w:numPr>
          <w:ilvl w:val="0"/>
          <w:numId w:val="6"/>
        </w:numPr>
        <w:spacing w:after="120" w:line="312" w:lineRule="auto"/>
        <w:ind w:left="567" w:hanging="283"/>
        <w:contextualSpacing w:val="0"/>
        <w:rPr>
          <w:rFonts w:cs="Calibri"/>
          <w:sz w:val="24"/>
          <w:szCs w:val="22"/>
          <w:lang w:val="es-ES"/>
        </w:rPr>
      </w:pPr>
      <w:r w:rsidRPr="00AF29A3">
        <w:rPr>
          <w:rFonts w:cs="Calibri"/>
          <w:sz w:val="24"/>
          <w:szCs w:val="22"/>
          <w:lang w:val="es-ES"/>
        </w:rPr>
        <w:t>Dirección de correo electrónico para el envío de comunicaciones.</w:t>
      </w:r>
    </w:p>
    <w:p w:rsidR="00AF29A3" w:rsidRDefault="00872603" w:rsidP="00872603">
      <w:pPr>
        <w:tabs>
          <w:tab w:val="left" w:pos="567"/>
        </w:tabs>
        <w:spacing w:before="240" w:after="120" w:line="312" w:lineRule="auto"/>
        <w:rPr>
          <w:rFonts w:cs="Calibri"/>
          <w:b/>
          <w:sz w:val="32"/>
          <w:szCs w:val="32"/>
        </w:rPr>
      </w:pPr>
      <w:r>
        <w:rPr>
          <w:rFonts w:cs="Calibri"/>
          <w:b/>
          <w:sz w:val="32"/>
          <w:szCs w:val="32"/>
        </w:rPr>
        <w:t>5.</w:t>
      </w:r>
      <w:r>
        <w:rPr>
          <w:rFonts w:cs="Calibri"/>
          <w:b/>
          <w:sz w:val="32"/>
          <w:szCs w:val="32"/>
        </w:rPr>
        <w:tab/>
      </w:r>
      <w:r w:rsidR="00F603ED" w:rsidRPr="00951E7F">
        <w:rPr>
          <w:rFonts w:cs="Calibri"/>
          <w:b/>
          <w:sz w:val="32"/>
          <w:szCs w:val="32"/>
        </w:rPr>
        <w:t>LUGAR Y PLAZO DE PRESENTACIÓN</w:t>
      </w:r>
    </w:p>
    <w:p w:rsidR="00AF29A3" w:rsidRPr="00743B1B" w:rsidRDefault="00F603ED" w:rsidP="00743B1B">
      <w:pPr>
        <w:spacing w:after="120" w:line="312" w:lineRule="auto"/>
        <w:jc w:val="both"/>
        <w:rPr>
          <w:rFonts w:cs="Calibri"/>
          <w:sz w:val="24"/>
        </w:rPr>
      </w:pPr>
      <w:r w:rsidRPr="00743B1B">
        <w:rPr>
          <w:rFonts w:cs="Calibri"/>
          <w:sz w:val="24"/>
        </w:rPr>
        <w:t>La convocatoria será publicada en los tablones de anuncios del Edificio de Estudiantes, de las Facultades de Ciencias Biológicas, Fí</w:t>
      </w:r>
      <w:r w:rsidR="005030F7" w:rsidRPr="00743B1B">
        <w:rPr>
          <w:rFonts w:cs="Calibri"/>
          <w:sz w:val="24"/>
        </w:rPr>
        <w:t>sicas, Geológicas, Matemáticas,</w:t>
      </w:r>
      <w:r w:rsidRPr="00743B1B">
        <w:rPr>
          <w:rFonts w:cs="Calibri"/>
          <w:sz w:val="24"/>
        </w:rPr>
        <w:t xml:space="preserve"> Químicas</w:t>
      </w:r>
      <w:r w:rsidR="005030F7" w:rsidRPr="00743B1B">
        <w:rPr>
          <w:rFonts w:cs="Calibri"/>
          <w:sz w:val="24"/>
        </w:rPr>
        <w:t xml:space="preserve"> y Óptica y Optometría </w:t>
      </w:r>
      <w:r w:rsidRPr="00743B1B">
        <w:rPr>
          <w:rFonts w:cs="Calibri"/>
          <w:sz w:val="24"/>
        </w:rPr>
        <w:t xml:space="preserve">y en la dirección de </w:t>
      </w:r>
      <w:r w:rsidR="00B96D12" w:rsidRPr="005A5CC5">
        <w:rPr>
          <w:rFonts w:cs="Calibri"/>
          <w:sz w:val="24"/>
        </w:rPr>
        <w:t xml:space="preserve">Internet: </w:t>
      </w:r>
      <w:hyperlink r:id="rId8" w:history="1">
        <w:r w:rsidR="00B96D12" w:rsidRPr="005A5CC5">
          <w:rPr>
            <w:rStyle w:val="Hipervnculo"/>
            <w:rFonts w:cs="Calibri"/>
            <w:sz w:val="24"/>
          </w:rPr>
          <w:t>http://www.ucm.es/becasexina</w:t>
        </w:r>
      </w:hyperlink>
      <w:r w:rsidR="00B96D12" w:rsidRPr="005A5CC5">
        <w:rPr>
          <w:rFonts w:cs="Calibri"/>
          <w:sz w:val="24"/>
        </w:rPr>
        <w:t>.</w:t>
      </w:r>
    </w:p>
    <w:p w:rsidR="00AF29A3" w:rsidRPr="00743B1B" w:rsidRDefault="00F603ED" w:rsidP="002B7D14">
      <w:pPr>
        <w:spacing w:after="120" w:line="312" w:lineRule="auto"/>
        <w:jc w:val="both"/>
        <w:rPr>
          <w:rFonts w:cs="Calibri"/>
          <w:sz w:val="24"/>
        </w:rPr>
      </w:pPr>
      <w:r w:rsidRPr="00743B1B">
        <w:rPr>
          <w:rFonts w:cs="Calibri"/>
          <w:sz w:val="24"/>
        </w:rPr>
        <w:t>Las solicitudes, debidamente cumplimentadas y acompañadas de la documentación descrita en la base anterior, se presentarán desde el día de publicación de la convocatoria hast</w:t>
      </w:r>
      <w:r w:rsidR="002F1D41" w:rsidRPr="00743B1B">
        <w:rPr>
          <w:rFonts w:cs="Calibri"/>
          <w:sz w:val="24"/>
        </w:rPr>
        <w:t>a el día 3</w:t>
      </w:r>
      <w:r w:rsidR="007B6D94" w:rsidRPr="00743B1B">
        <w:rPr>
          <w:rFonts w:cs="Calibri"/>
          <w:sz w:val="24"/>
        </w:rPr>
        <w:t>0</w:t>
      </w:r>
      <w:r w:rsidR="002F1D41" w:rsidRPr="00743B1B">
        <w:rPr>
          <w:rFonts w:cs="Calibri"/>
          <w:sz w:val="24"/>
        </w:rPr>
        <w:t xml:space="preserve"> de octubre de 2015</w:t>
      </w:r>
      <w:r w:rsidR="005030F7" w:rsidRPr="00743B1B">
        <w:rPr>
          <w:rFonts w:cs="Calibri"/>
          <w:sz w:val="24"/>
        </w:rPr>
        <w:t xml:space="preserve"> </w:t>
      </w:r>
      <w:r w:rsidR="007B6D94" w:rsidRPr="00743B1B">
        <w:rPr>
          <w:rFonts w:cs="Calibri"/>
          <w:sz w:val="24"/>
        </w:rPr>
        <w:t xml:space="preserve">preferentemente </w:t>
      </w:r>
      <w:r w:rsidR="005030F7" w:rsidRPr="00743B1B">
        <w:rPr>
          <w:rFonts w:cs="Calibri"/>
          <w:sz w:val="24"/>
        </w:rPr>
        <w:t xml:space="preserve">en el registro del Edificio de Estudiantes, </w:t>
      </w:r>
      <w:r w:rsidR="007B6D94" w:rsidRPr="00743B1B">
        <w:rPr>
          <w:rFonts w:cs="Calibri"/>
          <w:sz w:val="24"/>
        </w:rPr>
        <w:t>o</w:t>
      </w:r>
      <w:r w:rsidR="005030F7" w:rsidRPr="00743B1B">
        <w:rPr>
          <w:rFonts w:cs="Calibri"/>
          <w:sz w:val="24"/>
        </w:rPr>
        <w:t xml:space="preserve"> en el registro general</w:t>
      </w:r>
      <w:r w:rsidRPr="00743B1B">
        <w:rPr>
          <w:rFonts w:cs="Calibri"/>
          <w:sz w:val="24"/>
        </w:rPr>
        <w:t xml:space="preserve"> o en cualquiera de los registros auxiliares de la Universidad Complutense, o por cualquiera de los medios establecidos en el artículo 38 de la Ley 30/1992 de 26 de noviembre, de Régimen Jurídico de las Administraciones Públicas y del Procedimiento Administrativo Común en la redacción dada por</w:t>
      </w:r>
      <w:r w:rsidR="005030F7" w:rsidRPr="00743B1B">
        <w:rPr>
          <w:rFonts w:cs="Calibri"/>
          <w:sz w:val="24"/>
        </w:rPr>
        <w:t xml:space="preserve"> la Ley 4/1999, de 13 de enero.</w:t>
      </w:r>
    </w:p>
    <w:p w:rsidR="00AF29A3" w:rsidRPr="00743B1B" w:rsidRDefault="00F603ED" w:rsidP="002B7D14">
      <w:pPr>
        <w:spacing w:after="120" w:line="312" w:lineRule="auto"/>
        <w:jc w:val="both"/>
        <w:rPr>
          <w:rFonts w:cs="Calibri"/>
          <w:sz w:val="24"/>
        </w:rPr>
      </w:pPr>
      <w:r w:rsidRPr="00743B1B">
        <w:rPr>
          <w:rFonts w:cs="Calibri"/>
          <w:sz w:val="24"/>
        </w:rPr>
        <w:lastRenderedPageBreak/>
        <w:t>Los datos personales recogidos serán incorporados y tratados en el fichero ‟Becas y Ayudas al Estudio”, cuya finalidad es el soporte de los procesos de concesión y denegación de becas de organismos públicos. El órgano responsable del fichero es el Vicerrectorado de Estudiantes.</w:t>
      </w:r>
    </w:p>
    <w:p w:rsidR="00AF29A3" w:rsidRPr="00743B1B" w:rsidRDefault="00F603ED" w:rsidP="002B7D14">
      <w:pPr>
        <w:spacing w:after="120" w:line="312" w:lineRule="auto"/>
        <w:jc w:val="both"/>
        <w:rPr>
          <w:rFonts w:cs="Calibri"/>
          <w:sz w:val="24"/>
        </w:rPr>
      </w:pPr>
      <w:r w:rsidRPr="00743B1B">
        <w:rPr>
          <w:rFonts w:cs="Calibri"/>
          <w:sz w:val="24"/>
        </w:rPr>
        <w:t>El solicitante está de acuerdo con que sus datos personales sean recabados, tratados y, en su caso, cedidos para los siguientes fines: gestión administrativa y académica de su expediente, oferta y prestación de servicios universitarios, realización de estadísticas, proyectos de investigación, evaluaciones, encuestas y seguimiento de los servicios universitarios prestados, así como la realización de acciones destinadas al fomento del empleo y prácticas en empresas. El responsable del tratamiento de estos datos es la Universidad Complutense de Madrid. Los derechos de acceso, rectificación, cancelación y oposición a su tratamiento se ejercitarán ante la Secretaría General de la Universidad Complutense.</w:t>
      </w:r>
    </w:p>
    <w:p w:rsidR="00AF29A3" w:rsidRDefault="00F603ED" w:rsidP="00872603">
      <w:pPr>
        <w:tabs>
          <w:tab w:val="left" w:pos="567"/>
        </w:tabs>
        <w:spacing w:before="240" w:after="120" w:line="312" w:lineRule="auto"/>
        <w:rPr>
          <w:rFonts w:cs="Calibri"/>
          <w:b/>
          <w:sz w:val="32"/>
          <w:szCs w:val="32"/>
        </w:rPr>
      </w:pPr>
      <w:r w:rsidRPr="00951E7F">
        <w:rPr>
          <w:rFonts w:cs="Calibri"/>
          <w:b/>
          <w:sz w:val="32"/>
          <w:szCs w:val="32"/>
        </w:rPr>
        <w:t>6.</w:t>
      </w:r>
      <w:r w:rsidR="00872603">
        <w:rPr>
          <w:rFonts w:cs="Calibri"/>
          <w:b/>
          <w:sz w:val="32"/>
          <w:szCs w:val="32"/>
        </w:rPr>
        <w:tab/>
      </w:r>
      <w:r w:rsidRPr="00951E7F">
        <w:rPr>
          <w:rFonts w:cs="Calibri"/>
          <w:b/>
          <w:sz w:val="32"/>
          <w:szCs w:val="32"/>
        </w:rPr>
        <w:t>TRAMITACIÓN DE SOLICITUDES</w:t>
      </w:r>
    </w:p>
    <w:p w:rsidR="00AF29A3" w:rsidRDefault="00F603ED" w:rsidP="00743B1B">
      <w:pPr>
        <w:spacing w:after="120" w:line="312" w:lineRule="auto"/>
        <w:jc w:val="both"/>
        <w:rPr>
          <w:rFonts w:cs="Calibri"/>
          <w:sz w:val="24"/>
        </w:rPr>
      </w:pPr>
      <w:r w:rsidRPr="00743B1B">
        <w:rPr>
          <w:rFonts w:cs="Calibri"/>
          <w:sz w:val="24"/>
        </w:rPr>
        <w:t>El Vicerrectorado de Estudiantes, a través del Servicio de Becas de la Universidad Complutense, revisará los expedientes de solicitud y verificará que contienen la documentac</w:t>
      </w:r>
      <w:r w:rsidR="009B115E" w:rsidRPr="00743B1B">
        <w:rPr>
          <w:rFonts w:cs="Calibri"/>
          <w:sz w:val="24"/>
        </w:rPr>
        <w:t xml:space="preserve">ión exigida. Durante la </w:t>
      </w:r>
      <w:r w:rsidR="00984015" w:rsidRPr="00B96D12">
        <w:rPr>
          <w:rFonts w:cs="Calibri"/>
          <w:sz w:val="24"/>
        </w:rPr>
        <w:t xml:space="preserve">segunda </w:t>
      </w:r>
      <w:r w:rsidR="002F1D41" w:rsidRPr="00743B1B">
        <w:rPr>
          <w:rFonts w:cs="Calibri"/>
          <w:sz w:val="24"/>
        </w:rPr>
        <w:t>quincena de enero de 2016</w:t>
      </w:r>
      <w:r w:rsidR="009B115E" w:rsidRPr="00743B1B">
        <w:rPr>
          <w:rFonts w:cs="Calibri"/>
          <w:sz w:val="24"/>
        </w:rPr>
        <w:t xml:space="preserve"> </w:t>
      </w:r>
      <w:r w:rsidRPr="00743B1B">
        <w:rPr>
          <w:rFonts w:cs="Calibri"/>
          <w:sz w:val="24"/>
        </w:rPr>
        <w:t>se publicará la lista provisional de admitidos y excluidos en los tablones de las Facultades de Ciencias y del Edificio de Estudiantes y de la página web de la UCM</w:t>
      </w:r>
      <w:r w:rsidR="00B96D12" w:rsidRPr="005A5CC5">
        <w:rPr>
          <w:rFonts w:cs="Calibri"/>
          <w:sz w:val="24"/>
        </w:rPr>
        <w:t xml:space="preserve">: </w:t>
      </w:r>
      <w:hyperlink r:id="rId9" w:history="1">
        <w:r w:rsidR="00B96D12" w:rsidRPr="005A5CC5">
          <w:rPr>
            <w:rStyle w:val="Hipervnculo"/>
            <w:rFonts w:cs="Calibri"/>
            <w:sz w:val="24"/>
          </w:rPr>
          <w:t>http://www.ucm.es/becasexina</w:t>
        </w:r>
      </w:hyperlink>
      <w:r w:rsidR="00B96D12">
        <w:rPr>
          <w:rFonts w:cs="Calibri"/>
          <w:sz w:val="24"/>
        </w:rPr>
        <w:t>;</w:t>
      </w:r>
      <w:r w:rsidRPr="00743B1B">
        <w:rPr>
          <w:rFonts w:cs="Calibri"/>
          <w:sz w:val="24"/>
        </w:rPr>
        <w:t xml:space="preserve"> los solicitantes excluidos tendrán diez días hábiles desde la fecha de publicación para aportar la documentación necesaria o subsanar los defectos que se hubieran observado, haciéndose saber que en caso contrario su solicitud será archivada de conformidad con el artículo 71 de la Ley 30/1992 de 26 de noviembre, de Régimen Jurídico de las Administraciones Públicas y del Procedimiento Administrativo Común, en la redacción dada por la Ley 4/1999, de 13 de enero.</w:t>
      </w:r>
    </w:p>
    <w:p w:rsidR="00626DCD" w:rsidRDefault="00626DCD" w:rsidP="00743B1B">
      <w:pPr>
        <w:spacing w:after="120" w:line="312" w:lineRule="auto"/>
        <w:jc w:val="both"/>
        <w:rPr>
          <w:rFonts w:cs="Calibri"/>
          <w:sz w:val="24"/>
        </w:rPr>
      </w:pPr>
      <w:r w:rsidRPr="000F1E41">
        <w:rPr>
          <w:rFonts w:cs="Calibri"/>
          <w:sz w:val="24"/>
        </w:rPr>
        <w:t>En el plazo máximo de un mes a contar desde la finalización del plazo de presentación de subsanación, el Vicerrectorado de Estudiantes hará pública la resolución con la relación definitiva de admitidos y excluidos al proceso de selección, con indicación de la causa de exclusión. Dicha publicación surtirá los efectos de notificación individual a los interesados.</w:t>
      </w:r>
    </w:p>
    <w:p w:rsidR="006C58A6" w:rsidRDefault="006C58A6" w:rsidP="00743B1B">
      <w:pPr>
        <w:spacing w:after="120" w:line="312" w:lineRule="auto"/>
        <w:jc w:val="both"/>
        <w:rPr>
          <w:rFonts w:cs="Calibri"/>
          <w:sz w:val="24"/>
        </w:rPr>
      </w:pPr>
    </w:p>
    <w:p w:rsidR="006C58A6" w:rsidRPr="000F1E41" w:rsidRDefault="006C58A6" w:rsidP="00743B1B">
      <w:pPr>
        <w:spacing w:after="120" w:line="312" w:lineRule="auto"/>
        <w:jc w:val="both"/>
        <w:rPr>
          <w:rFonts w:cs="Calibri"/>
          <w:sz w:val="24"/>
        </w:rPr>
      </w:pPr>
    </w:p>
    <w:p w:rsidR="00984015" w:rsidRPr="00743B1B" w:rsidRDefault="00984015" w:rsidP="00743B1B">
      <w:pPr>
        <w:spacing w:after="120" w:line="312" w:lineRule="auto"/>
        <w:jc w:val="both"/>
        <w:rPr>
          <w:rFonts w:cs="Calibri"/>
          <w:sz w:val="24"/>
        </w:rPr>
      </w:pPr>
    </w:p>
    <w:p w:rsidR="00AF29A3" w:rsidRDefault="00872603" w:rsidP="00872603">
      <w:pPr>
        <w:tabs>
          <w:tab w:val="left" w:pos="567"/>
        </w:tabs>
        <w:spacing w:before="240" w:after="120" w:line="312" w:lineRule="auto"/>
        <w:rPr>
          <w:rFonts w:cs="Calibri"/>
          <w:b/>
          <w:sz w:val="32"/>
          <w:szCs w:val="32"/>
        </w:rPr>
      </w:pPr>
      <w:r>
        <w:rPr>
          <w:rFonts w:cs="Calibri"/>
          <w:b/>
          <w:sz w:val="32"/>
          <w:szCs w:val="32"/>
        </w:rPr>
        <w:lastRenderedPageBreak/>
        <w:t>7.</w:t>
      </w:r>
      <w:r>
        <w:rPr>
          <w:rFonts w:cs="Calibri"/>
          <w:b/>
          <w:sz w:val="32"/>
          <w:szCs w:val="32"/>
        </w:rPr>
        <w:tab/>
      </w:r>
      <w:r w:rsidR="00F603ED" w:rsidRPr="00951E7F">
        <w:rPr>
          <w:rFonts w:cs="Calibri"/>
          <w:b/>
          <w:sz w:val="32"/>
          <w:szCs w:val="32"/>
        </w:rPr>
        <w:t>PROCESO DE SELECCIÓN</w:t>
      </w:r>
    </w:p>
    <w:p w:rsidR="002B7D14" w:rsidRPr="000F1E41" w:rsidRDefault="002B7D14" w:rsidP="00743B1B">
      <w:pPr>
        <w:spacing w:after="120" w:line="312" w:lineRule="auto"/>
        <w:jc w:val="both"/>
        <w:rPr>
          <w:rFonts w:cs="Calibri"/>
          <w:sz w:val="24"/>
        </w:rPr>
      </w:pPr>
      <w:r w:rsidRPr="000F1E41">
        <w:rPr>
          <w:rFonts w:cs="Calibri"/>
          <w:sz w:val="24"/>
        </w:rPr>
        <w:t>No se evaluarán las solicitudes presentadas por estudiantes que no aparezcan como admitidos en la resolución a la que alude el apartado anterior.</w:t>
      </w:r>
    </w:p>
    <w:p w:rsidR="00AF29A3" w:rsidRPr="00743B1B" w:rsidRDefault="00F603ED" w:rsidP="00743B1B">
      <w:pPr>
        <w:spacing w:after="120" w:line="312" w:lineRule="auto"/>
        <w:jc w:val="both"/>
        <w:rPr>
          <w:rFonts w:cs="Calibri"/>
          <w:sz w:val="24"/>
        </w:rPr>
      </w:pPr>
      <w:r w:rsidRPr="00743B1B">
        <w:rPr>
          <w:rFonts w:cs="Calibri"/>
          <w:sz w:val="24"/>
        </w:rPr>
        <w:t xml:space="preserve">La comisión de evaluación realizará una valoración de las solicitudes. Dicha comisión será presidida por </w:t>
      </w:r>
      <w:r w:rsidR="007B6D94" w:rsidRPr="00743B1B">
        <w:rPr>
          <w:rFonts w:cs="Calibri"/>
          <w:sz w:val="24"/>
        </w:rPr>
        <w:t>el Vicerrector</w:t>
      </w:r>
      <w:r w:rsidRPr="00743B1B">
        <w:rPr>
          <w:rFonts w:cs="Calibri"/>
          <w:sz w:val="24"/>
        </w:rPr>
        <w:t xml:space="preserve"> de Estudiantes y en ella actuarán como vocales por parte de la Universidad Complutense el Vicerrector de </w:t>
      </w:r>
      <w:r w:rsidR="007B6D94" w:rsidRPr="00743B1B">
        <w:rPr>
          <w:rFonts w:cs="Calibri"/>
          <w:sz w:val="24"/>
        </w:rPr>
        <w:t>Tecnologías de la Información</w:t>
      </w:r>
      <w:r w:rsidRPr="00743B1B">
        <w:rPr>
          <w:rFonts w:cs="Calibri"/>
          <w:sz w:val="24"/>
        </w:rPr>
        <w:t xml:space="preserve">, </w:t>
      </w:r>
      <w:r w:rsidR="007B6D94" w:rsidRPr="00743B1B">
        <w:rPr>
          <w:rFonts w:cs="Calibri"/>
          <w:sz w:val="24"/>
        </w:rPr>
        <w:t>la</w:t>
      </w:r>
      <w:r w:rsidRPr="00743B1B">
        <w:rPr>
          <w:rFonts w:cs="Calibri"/>
          <w:sz w:val="24"/>
        </w:rPr>
        <w:t xml:space="preserve"> Vicerrector</w:t>
      </w:r>
      <w:r w:rsidR="007B6D94" w:rsidRPr="00743B1B">
        <w:rPr>
          <w:rFonts w:cs="Calibri"/>
          <w:sz w:val="24"/>
        </w:rPr>
        <w:t>a</w:t>
      </w:r>
      <w:r w:rsidRPr="00743B1B">
        <w:rPr>
          <w:rFonts w:cs="Calibri"/>
          <w:sz w:val="24"/>
        </w:rPr>
        <w:t xml:space="preserve"> de </w:t>
      </w:r>
      <w:r w:rsidR="007B6D94" w:rsidRPr="00743B1B">
        <w:rPr>
          <w:rFonts w:cs="Calibri"/>
          <w:sz w:val="24"/>
        </w:rPr>
        <w:t>Estudios (Grado y Máster)</w:t>
      </w:r>
      <w:r w:rsidRPr="00743B1B">
        <w:rPr>
          <w:rFonts w:cs="Calibri"/>
          <w:sz w:val="24"/>
        </w:rPr>
        <w:t xml:space="preserve"> y el Decano de la Facultad de Ciencias Matemáticas, y por parte de la Empresa Exina, D. Carlos Álvarez Navarro, D. Enrique Mateos, D. Carlos Álvarez Fernández y actuará como Secretario el Jefe de Servicio de Becas de la Universidad Complutense, con voz pero sin voto</w:t>
      </w:r>
      <w:r w:rsidR="007B6D94" w:rsidRPr="00743B1B">
        <w:rPr>
          <w:rFonts w:cs="Calibri"/>
          <w:sz w:val="24"/>
        </w:rPr>
        <w:t>.</w:t>
      </w:r>
    </w:p>
    <w:p w:rsidR="00F603ED" w:rsidRPr="00872603" w:rsidRDefault="00F603ED" w:rsidP="002B7D14">
      <w:pPr>
        <w:spacing w:after="120" w:line="312" w:lineRule="auto"/>
        <w:jc w:val="both"/>
        <w:rPr>
          <w:rFonts w:cs="Calibri"/>
          <w:sz w:val="24"/>
        </w:rPr>
      </w:pPr>
      <w:r w:rsidRPr="00872603">
        <w:rPr>
          <w:rFonts w:cs="Calibri"/>
          <w:sz w:val="24"/>
        </w:rPr>
        <w:t>La comisión realizará</w:t>
      </w:r>
      <w:r w:rsidR="00743B1B" w:rsidRPr="00872603">
        <w:rPr>
          <w:rFonts w:cs="Calibri"/>
          <w:sz w:val="24"/>
        </w:rPr>
        <w:t xml:space="preserve"> </w:t>
      </w:r>
      <w:r w:rsidRPr="00872603">
        <w:rPr>
          <w:rFonts w:cs="Calibri"/>
          <w:sz w:val="24"/>
        </w:rPr>
        <w:t>la valoración</w:t>
      </w:r>
      <w:r w:rsidR="00743B1B" w:rsidRPr="00872603">
        <w:rPr>
          <w:rFonts w:cs="Calibri"/>
          <w:sz w:val="24"/>
        </w:rPr>
        <w:t xml:space="preserve"> </w:t>
      </w:r>
      <w:r w:rsidRPr="00872603">
        <w:rPr>
          <w:rFonts w:cs="Calibri"/>
          <w:sz w:val="24"/>
        </w:rPr>
        <w:t>de candidatos de acuerdo al siguiente baremo:</w:t>
      </w:r>
    </w:p>
    <w:p w:rsidR="00F603ED" w:rsidRPr="00872603" w:rsidRDefault="00F603ED" w:rsidP="00872603">
      <w:pPr>
        <w:pStyle w:val="Prrafodelista"/>
        <w:numPr>
          <w:ilvl w:val="0"/>
          <w:numId w:val="6"/>
        </w:numPr>
        <w:spacing w:after="120" w:line="312" w:lineRule="auto"/>
        <w:ind w:left="567" w:hanging="283"/>
        <w:contextualSpacing w:val="0"/>
        <w:rPr>
          <w:rFonts w:cs="Calibri"/>
          <w:sz w:val="24"/>
          <w:szCs w:val="22"/>
          <w:lang w:val="es-ES"/>
        </w:rPr>
      </w:pPr>
      <w:r w:rsidRPr="00872603">
        <w:rPr>
          <w:rFonts w:cs="Calibri"/>
          <w:sz w:val="24"/>
          <w:szCs w:val="22"/>
          <w:lang w:val="es-ES"/>
        </w:rPr>
        <w:t>Expediente académico de la titulación que ha dado acceso al Máster Oficial: hasta 4 puntos.</w:t>
      </w:r>
    </w:p>
    <w:p w:rsidR="00F603ED" w:rsidRPr="00872603" w:rsidRDefault="00F603ED" w:rsidP="00872603">
      <w:pPr>
        <w:pStyle w:val="Prrafodelista"/>
        <w:numPr>
          <w:ilvl w:val="0"/>
          <w:numId w:val="6"/>
        </w:numPr>
        <w:spacing w:after="120" w:line="312" w:lineRule="auto"/>
        <w:ind w:left="567" w:hanging="283"/>
        <w:contextualSpacing w:val="0"/>
        <w:rPr>
          <w:rFonts w:cs="Calibri"/>
          <w:sz w:val="24"/>
          <w:szCs w:val="22"/>
          <w:lang w:val="es-ES"/>
        </w:rPr>
      </w:pPr>
      <w:r w:rsidRPr="00872603">
        <w:rPr>
          <w:rFonts w:cs="Calibri"/>
          <w:sz w:val="24"/>
          <w:szCs w:val="22"/>
          <w:lang w:val="es-ES"/>
        </w:rPr>
        <w:t xml:space="preserve">Situación económica del estudiante o de la unidad familiar en la que esté encuadrado: hasta 4 puntos. </w:t>
      </w:r>
    </w:p>
    <w:p w:rsidR="00AF29A3" w:rsidRPr="00872603" w:rsidRDefault="00F603ED" w:rsidP="00872603">
      <w:pPr>
        <w:pStyle w:val="Prrafodelista"/>
        <w:numPr>
          <w:ilvl w:val="0"/>
          <w:numId w:val="6"/>
        </w:numPr>
        <w:spacing w:after="120" w:line="312" w:lineRule="auto"/>
        <w:ind w:left="567" w:hanging="283"/>
        <w:contextualSpacing w:val="0"/>
        <w:rPr>
          <w:rFonts w:cs="Calibri"/>
          <w:sz w:val="24"/>
          <w:szCs w:val="22"/>
          <w:lang w:val="es-ES"/>
        </w:rPr>
      </w:pPr>
      <w:r w:rsidRPr="00872603">
        <w:rPr>
          <w:rFonts w:cs="Calibri"/>
          <w:sz w:val="24"/>
          <w:szCs w:val="22"/>
          <w:lang w:val="es-ES"/>
        </w:rPr>
        <w:t>Currículum Vitae del solicitante: hasta 2 puntos</w:t>
      </w:r>
    </w:p>
    <w:p w:rsidR="00AF29A3" w:rsidRPr="00872603" w:rsidRDefault="00F603ED" w:rsidP="00F33D2E">
      <w:pPr>
        <w:spacing w:after="120" w:line="312" w:lineRule="auto"/>
        <w:jc w:val="both"/>
        <w:rPr>
          <w:rFonts w:cs="Calibri"/>
          <w:sz w:val="24"/>
        </w:rPr>
      </w:pPr>
      <w:r w:rsidRPr="00872603">
        <w:rPr>
          <w:rFonts w:cs="Calibri"/>
          <w:sz w:val="24"/>
        </w:rPr>
        <w:t>La selección final se hará en base a la valoración de los candidatos y a la situación de cada uno de los másteres contemplados en la presente convocatoria.</w:t>
      </w:r>
    </w:p>
    <w:p w:rsidR="00AF29A3" w:rsidRPr="00872603" w:rsidRDefault="00872603" w:rsidP="00872603">
      <w:pPr>
        <w:tabs>
          <w:tab w:val="left" w:pos="567"/>
        </w:tabs>
        <w:spacing w:before="240" w:after="120" w:line="312" w:lineRule="auto"/>
        <w:rPr>
          <w:rFonts w:cs="Calibri"/>
          <w:b/>
          <w:sz w:val="32"/>
          <w:szCs w:val="32"/>
        </w:rPr>
      </w:pPr>
      <w:r w:rsidRPr="00872603">
        <w:rPr>
          <w:rFonts w:cs="Calibri"/>
          <w:b/>
          <w:sz w:val="32"/>
          <w:szCs w:val="32"/>
        </w:rPr>
        <w:t>8.</w:t>
      </w:r>
      <w:r w:rsidRPr="00872603">
        <w:rPr>
          <w:rFonts w:cs="Calibri"/>
          <w:b/>
          <w:sz w:val="32"/>
          <w:szCs w:val="32"/>
        </w:rPr>
        <w:tab/>
      </w:r>
      <w:r w:rsidR="00F603ED" w:rsidRPr="00872603">
        <w:rPr>
          <w:rFonts w:cs="Calibri"/>
          <w:b/>
          <w:sz w:val="32"/>
          <w:szCs w:val="32"/>
        </w:rPr>
        <w:t>RESOLUCIÓN</w:t>
      </w:r>
    </w:p>
    <w:p w:rsidR="00AF29A3" w:rsidRPr="000F1E41" w:rsidRDefault="00F33D2E" w:rsidP="00872603">
      <w:pPr>
        <w:spacing w:after="120" w:line="312" w:lineRule="auto"/>
        <w:jc w:val="both"/>
        <w:rPr>
          <w:rFonts w:cs="Calibri"/>
          <w:sz w:val="24"/>
        </w:rPr>
      </w:pPr>
      <w:r w:rsidRPr="000F1E41">
        <w:rPr>
          <w:rFonts w:cs="Calibri"/>
          <w:sz w:val="24"/>
        </w:rPr>
        <w:t>Previa valoración de las solicitudes por parte de la Comisión, el Vicerrector de Estudiantes elevará la propuesta de resolución de la concesión de las ayudas a</w:t>
      </w:r>
      <w:r w:rsidR="00807E35" w:rsidRPr="000F1E41">
        <w:rPr>
          <w:rFonts w:cs="Calibri"/>
          <w:sz w:val="24"/>
        </w:rPr>
        <w:t xml:space="preserve">l Rector, </w:t>
      </w:r>
      <w:r w:rsidR="002559E6" w:rsidRPr="000F1E41">
        <w:rPr>
          <w:rFonts w:cs="Calibri"/>
          <w:sz w:val="24"/>
        </w:rPr>
        <w:t xml:space="preserve">quien </w:t>
      </w:r>
      <w:r w:rsidR="00F603ED" w:rsidRPr="000F1E41">
        <w:rPr>
          <w:rFonts w:cs="Calibri"/>
          <w:sz w:val="24"/>
        </w:rPr>
        <w:t>dictará Resolución de adjudicación que se publicará en los tablones de anuncios del Edificio de Estudiantes y en la página web de la UCM</w:t>
      </w:r>
      <w:r w:rsidR="007B6D94" w:rsidRPr="000F1E41">
        <w:rPr>
          <w:rFonts w:cs="Calibri"/>
          <w:sz w:val="24"/>
        </w:rPr>
        <w:t xml:space="preserve"> (</w:t>
      </w:r>
      <w:hyperlink r:id="rId10" w:history="1">
        <w:r w:rsidR="00B96D12" w:rsidRPr="000F1E41">
          <w:rPr>
            <w:rStyle w:val="Hipervnculo"/>
            <w:rFonts w:cs="Calibri"/>
            <w:color w:val="auto"/>
            <w:sz w:val="24"/>
          </w:rPr>
          <w:t>http://www.ucm.es/becasexina</w:t>
        </w:r>
      </w:hyperlink>
      <w:r w:rsidR="007B6D94" w:rsidRPr="000F1E41">
        <w:rPr>
          <w:rFonts w:cs="Calibri"/>
          <w:sz w:val="24"/>
        </w:rPr>
        <w:t xml:space="preserve">) </w:t>
      </w:r>
      <w:r w:rsidR="00F603ED" w:rsidRPr="000F1E41">
        <w:rPr>
          <w:rFonts w:cs="Calibri"/>
          <w:sz w:val="24"/>
        </w:rPr>
        <w:t>a los efectos previstos en el artículo 59, número 5, apartado b) de la Ley 30/1992, de 26 de noviembre, modificada por la Ley 4/1999, de 13 de enero.</w:t>
      </w:r>
    </w:p>
    <w:p w:rsidR="00AF29A3" w:rsidRDefault="00872603" w:rsidP="00872603">
      <w:pPr>
        <w:tabs>
          <w:tab w:val="left" w:pos="567"/>
        </w:tabs>
        <w:spacing w:before="240" w:after="120" w:line="312" w:lineRule="auto"/>
        <w:rPr>
          <w:rFonts w:cs="Calibri"/>
          <w:b/>
          <w:sz w:val="32"/>
          <w:szCs w:val="32"/>
        </w:rPr>
      </w:pPr>
      <w:r>
        <w:rPr>
          <w:rFonts w:cs="Calibri"/>
          <w:b/>
          <w:sz w:val="32"/>
          <w:szCs w:val="32"/>
        </w:rPr>
        <w:t>9.</w:t>
      </w:r>
      <w:r>
        <w:rPr>
          <w:rFonts w:cs="Calibri"/>
          <w:b/>
          <w:sz w:val="32"/>
          <w:szCs w:val="32"/>
        </w:rPr>
        <w:tab/>
      </w:r>
      <w:r w:rsidR="00F603ED" w:rsidRPr="00951E7F">
        <w:rPr>
          <w:rFonts w:cs="Calibri"/>
          <w:b/>
          <w:sz w:val="32"/>
          <w:szCs w:val="32"/>
        </w:rPr>
        <w:t xml:space="preserve">CREDENCIAL </w:t>
      </w:r>
    </w:p>
    <w:p w:rsidR="000645D9" w:rsidRDefault="00F603ED" w:rsidP="00872603">
      <w:pPr>
        <w:spacing w:after="120" w:line="312" w:lineRule="auto"/>
        <w:jc w:val="both"/>
        <w:rPr>
          <w:rFonts w:cs="Calibri"/>
          <w:sz w:val="24"/>
        </w:rPr>
      </w:pPr>
      <w:r w:rsidRPr="00872603">
        <w:rPr>
          <w:rFonts w:cs="Calibri"/>
          <w:sz w:val="24"/>
        </w:rPr>
        <w:t>A los adjudicatarios de la presente ayuda se les extenderá una credencial.</w:t>
      </w:r>
    </w:p>
    <w:p w:rsidR="006C58A6" w:rsidRPr="00872603" w:rsidRDefault="006C58A6" w:rsidP="00872603">
      <w:pPr>
        <w:spacing w:after="120" w:line="312" w:lineRule="auto"/>
        <w:jc w:val="both"/>
        <w:rPr>
          <w:rFonts w:cs="Calibri"/>
          <w:sz w:val="24"/>
        </w:rPr>
      </w:pPr>
    </w:p>
    <w:p w:rsidR="006C58A6" w:rsidRDefault="00DD3480" w:rsidP="00DD3480">
      <w:pPr>
        <w:tabs>
          <w:tab w:val="left" w:pos="567"/>
        </w:tabs>
        <w:spacing w:before="240" w:after="120" w:line="312" w:lineRule="auto"/>
        <w:rPr>
          <w:rFonts w:cs="Calibri"/>
          <w:b/>
          <w:sz w:val="32"/>
          <w:szCs w:val="32"/>
        </w:rPr>
      </w:pPr>
      <w:r>
        <w:rPr>
          <w:rFonts w:cs="Calibri"/>
          <w:b/>
          <w:sz w:val="32"/>
          <w:szCs w:val="32"/>
        </w:rPr>
        <w:lastRenderedPageBreak/>
        <w:t>10.</w:t>
      </w:r>
      <w:r>
        <w:rPr>
          <w:rFonts w:cs="Calibri"/>
          <w:b/>
          <w:sz w:val="32"/>
          <w:szCs w:val="32"/>
        </w:rPr>
        <w:tab/>
      </w:r>
      <w:r w:rsidR="00F603ED" w:rsidRPr="00951E7F">
        <w:rPr>
          <w:rFonts w:cs="Calibri"/>
          <w:b/>
          <w:sz w:val="32"/>
          <w:szCs w:val="32"/>
        </w:rPr>
        <w:t>CUANTÍA DE LAS AYUDAS</w:t>
      </w:r>
    </w:p>
    <w:p w:rsidR="00AF29A3" w:rsidRPr="00DD3480" w:rsidRDefault="00F603ED" w:rsidP="00DD3480">
      <w:pPr>
        <w:spacing w:after="120" w:line="312" w:lineRule="auto"/>
        <w:jc w:val="both"/>
        <w:rPr>
          <w:rFonts w:cs="Calibri"/>
          <w:sz w:val="24"/>
        </w:rPr>
      </w:pPr>
      <w:r w:rsidRPr="00DD3480">
        <w:rPr>
          <w:rFonts w:cs="Calibri"/>
          <w:sz w:val="24"/>
        </w:rPr>
        <w:t xml:space="preserve">De modo general la cuantía de la ayuda, que se realizará en un pago único, cubrirá el cincuenta por ciento del importe de los créditos de que se haya matriculado el estudiante </w:t>
      </w:r>
      <w:proofErr w:type="gramStart"/>
      <w:r w:rsidRPr="00DD3480">
        <w:rPr>
          <w:rFonts w:cs="Calibri"/>
          <w:sz w:val="24"/>
        </w:rPr>
        <w:t>por</w:t>
      </w:r>
      <w:proofErr w:type="gramEnd"/>
      <w:r w:rsidRPr="00DD3480">
        <w:rPr>
          <w:rFonts w:cs="Calibri"/>
          <w:sz w:val="24"/>
        </w:rPr>
        <w:t xml:space="preserve"> primera vez en el curso 201</w:t>
      </w:r>
      <w:r w:rsidR="002F1D41" w:rsidRPr="00DD3480">
        <w:rPr>
          <w:rFonts w:cs="Calibri"/>
          <w:sz w:val="24"/>
        </w:rPr>
        <w:t>5</w:t>
      </w:r>
      <w:r w:rsidRPr="00DD3480">
        <w:rPr>
          <w:rFonts w:cs="Calibri"/>
          <w:sz w:val="24"/>
        </w:rPr>
        <w:t>-201</w:t>
      </w:r>
      <w:r w:rsidR="002F1D41" w:rsidRPr="00DD3480">
        <w:rPr>
          <w:rFonts w:cs="Calibri"/>
          <w:sz w:val="24"/>
        </w:rPr>
        <w:t>6</w:t>
      </w:r>
      <w:r w:rsidRPr="00DD3480">
        <w:rPr>
          <w:rFonts w:cs="Calibri"/>
          <w:sz w:val="24"/>
        </w:rPr>
        <w:t xml:space="preserve">. </w:t>
      </w:r>
    </w:p>
    <w:p w:rsidR="00AF29A3" w:rsidRDefault="00DD3480" w:rsidP="00DD3480">
      <w:pPr>
        <w:tabs>
          <w:tab w:val="left" w:pos="567"/>
        </w:tabs>
        <w:spacing w:before="240" w:after="120" w:line="312" w:lineRule="auto"/>
        <w:rPr>
          <w:rFonts w:cs="Calibri"/>
          <w:b/>
          <w:sz w:val="32"/>
          <w:szCs w:val="32"/>
        </w:rPr>
      </w:pPr>
      <w:r>
        <w:rPr>
          <w:rFonts w:cs="Calibri"/>
          <w:b/>
          <w:sz w:val="32"/>
          <w:szCs w:val="32"/>
        </w:rPr>
        <w:t>11.</w:t>
      </w:r>
      <w:r>
        <w:rPr>
          <w:rFonts w:cs="Calibri"/>
          <w:b/>
          <w:sz w:val="32"/>
          <w:szCs w:val="32"/>
        </w:rPr>
        <w:tab/>
      </w:r>
      <w:r w:rsidR="00F603ED" w:rsidRPr="00951E7F">
        <w:rPr>
          <w:rFonts w:cs="Calibri"/>
          <w:b/>
          <w:sz w:val="32"/>
          <w:szCs w:val="32"/>
        </w:rPr>
        <w:t>OBLIGACIONES</w:t>
      </w:r>
    </w:p>
    <w:p w:rsidR="00AF29A3" w:rsidRPr="00DD3480" w:rsidRDefault="00F603ED" w:rsidP="00DD3480">
      <w:pPr>
        <w:spacing w:after="120" w:line="312" w:lineRule="auto"/>
        <w:jc w:val="both"/>
        <w:rPr>
          <w:rFonts w:cs="Calibri"/>
          <w:sz w:val="24"/>
        </w:rPr>
      </w:pPr>
      <w:r w:rsidRPr="00DD3480">
        <w:rPr>
          <w:rFonts w:cs="Calibri"/>
          <w:sz w:val="24"/>
        </w:rPr>
        <w:t>El perceptor de la ayuda se compromete a cumplir las siguientes obligaciones:</w:t>
      </w:r>
    </w:p>
    <w:p w:rsidR="00F603ED" w:rsidRPr="00DD3480" w:rsidRDefault="00F603ED" w:rsidP="00DD3480">
      <w:pPr>
        <w:pStyle w:val="Prrafodelista"/>
        <w:numPr>
          <w:ilvl w:val="0"/>
          <w:numId w:val="6"/>
        </w:numPr>
        <w:spacing w:after="120" w:line="312" w:lineRule="auto"/>
        <w:ind w:left="567" w:hanging="283"/>
        <w:contextualSpacing w:val="0"/>
        <w:rPr>
          <w:rFonts w:cs="Calibri"/>
          <w:sz w:val="24"/>
          <w:szCs w:val="22"/>
          <w:lang w:val="es-ES"/>
        </w:rPr>
      </w:pPr>
      <w:r w:rsidRPr="00DD3480">
        <w:rPr>
          <w:rFonts w:cs="Calibri"/>
          <w:sz w:val="24"/>
          <w:szCs w:val="22"/>
          <w:lang w:val="es-ES"/>
        </w:rPr>
        <w:t xml:space="preserve">En el caso de que la Universidad Complutense de Madrid organice un acto de entrega de las ayudas, participar en el tiempo y lugar que se comunique oportunamente al adjudicatario. </w:t>
      </w:r>
    </w:p>
    <w:p w:rsidR="00F603ED" w:rsidRPr="00DD3480" w:rsidRDefault="00F603ED" w:rsidP="00DD3480">
      <w:pPr>
        <w:pStyle w:val="Prrafodelista"/>
        <w:numPr>
          <w:ilvl w:val="0"/>
          <w:numId w:val="6"/>
        </w:numPr>
        <w:spacing w:after="120" w:line="312" w:lineRule="auto"/>
        <w:ind w:left="567" w:hanging="283"/>
        <w:contextualSpacing w:val="0"/>
        <w:rPr>
          <w:rFonts w:cs="Calibri"/>
          <w:sz w:val="24"/>
          <w:szCs w:val="22"/>
          <w:lang w:val="es-ES"/>
        </w:rPr>
      </w:pPr>
      <w:r w:rsidRPr="00DD3480">
        <w:rPr>
          <w:rFonts w:cs="Calibri"/>
          <w:sz w:val="24"/>
          <w:szCs w:val="22"/>
          <w:lang w:val="es-ES"/>
        </w:rPr>
        <w:t>Presentar, al finalizar su título oficial, una memoria de la actividad desarrollada durante su formación académica de posgrado. La memoria será analizada por la Comisión de Seguimiento que, en su caso, podrá emitir un</w:t>
      </w:r>
      <w:r w:rsidR="00743B1B" w:rsidRPr="00DD3480">
        <w:rPr>
          <w:rFonts w:cs="Calibri"/>
          <w:sz w:val="24"/>
          <w:szCs w:val="22"/>
          <w:lang w:val="es-ES"/>
        </w:rPr>
        <w:t xml:space="preserve"> </w:t>
      </w:r>
      <w:r w:rsidRPr="00DD3480">
        <w:rPr>
          <w:rFonts w:cs="Calibri"/>
          <w:sz w:val="24"/>
          <w:szCs w:val="22"/>
          <w:lang w:val="es-ES"/>
        </w:rPr>
        <w:t>informe de aprovechamiento de la ayuda a favor del beneficiario.</w:t>
      </w:r>
    </w:p>
    <w:p w:rsidR="00AF29A3" w:rsidRPr="00DD3480" w:rsidRDefault="00F603ED" w:rsidP="00DD3480">
      <w:pPr>
        <w:pStyle w:val="Prrafodelista"/>
        <w:numPr>
          <w:ilvl w:val="0"/>
          <w:numId w:val="6"/>
        </w:numPr>
        <w:spacing w:after="120" w:line="312" w:lineRule="auto"/>
        <w:ind w:left="567" w:hanging="283"/>
        <w:contextualSpacing w:val="0"/>
        <w:rPr>
          <w:rFonts w:cs="Calibri"/>
          <w:sz w:val="24"/>
          <w:szCs w:val="22"/>
          <w:lang w:val="es-ES"/>
        </w:rPr>
      </w:pPr>
      <w:r w:rsidRPr="00DD3480">
        <w:rPr>
          <w:rFonts w:cs="Calibri"/>
          <w:sz w:val="24"/>
          <w:szCs w:val="22"/>
          <w:lang w:val="es-ES"/>
        </w:rPr>
        <w:t>Si derivara de los estudios alguna publicación, el autor deberá hacer constar su condición de perceptor de una ayuda UCM-Manuel Álvarez López.</w:t>
      </w:r>
    </w:p>
    <w:p w:rsidR="00AF29A3" w:rsidRPr="00DD3480" w:rsidRDefault="00DD3480" w:rsidP="00DD3480">
      <w:pPr>
        <w:tabs>
          <w:tab w:val="left" w:pos="567"/>
        </w:tabs>
        <w:spacing w:before="240" w:after="120" w:line="312" w:lineRule="auto"/>
        <w:rPr>
          <w:rFonts w:cs="Calibri"/>
          <w:b/>
          <w:sz w:val="32"/>
          <w:szCs w:val="32"/>
        </w:rPr>
      </w:pPr>
      <w:r w:rsidRPr="00DD3480">
        <w:rPr>
          <w:rFonts w:cs="Calibri"/>
          <w:b/>
          <w:sz w:val="32"/>
          <w:szCs w:val="32"/>
        </w:rPr>
        <w:t>12.</w:t>
      </w:r>
      <w:r w:rsidRPr="00DD3480">
        <w:rPr>
          <w:rFonts w:cs="Calibri"/>
          <w:b/>
          <w:sz w:val="32"/>
          <w:szCs w:val="32"/>
        </w:rPr>
        <w:tab/>
      </w:r>
      <w:r w:rsidR="00F603ED" w:rsidRPr="00DD3480">
        <w:rPr>
          <w:rFonts w:cs="Calibri"/>
          <w:b/>
          <w:sz w:val="32"/>
          <w:szCs w:val="32"/>
        </w:rPr>
        <w:t>RELACIÓN JURÍDICA</w:t>
      </w:r>
    </w:p>
    <w:p w:rsidR="00AF29A3" w:rsidRPr="00DD3480" w:rsidRDefault="00F603ED" w:rsidP="00DD3480">
      <w:pPr>
        <w:spacing w:after="120" w:line="312" w:lineRule="auto"/>
        <w:jc w:val="both"/>
        <w:rPr>
          <w:rFonts w:cs="Calibri"/>
          <w:sz w:val="24"/>
        </w:rPr>
      </w:pPr>
      <w:r w:rsidRPr="00DD3480">
        <w:rPr>
          <w:rFonts w:cs="Calibri"/>
          <w:sz w:val="24"/>
        </w:rPr>
        <w:t>Dado el carácter de la presente ayuda su concesión no crea ninguna vinculación contractual, laboral o administrativa entre el beneficiario y la Universidad.</w:t>
      </w:r>
    </w:p>
    <w:p w:rsidR="00AF29A3" w:rsidRPr="00DD3480" w:rsidRDefault="00DD3480" w:rsidP="00DD3480">
      <w:pPr>
        <w:tabs>
          <w:tab w:val="left" w:pos="567"/>
        </w:tabs>
        <w:spacing w:before="240" w:after="120" w:line="312" w:lineRule="auto"/>
        <w:rPr>
          <w:rFonts w:cs="Calibri"/>
          <w:b/>
          <w:sz w:val="32"/>
          <w:szCs w:val="32"/>
        </w:rPr>
      </w:pPr>
      <w:r w:rsidRPr="00DD3480">
        <w:rPr>
          <w:rFonts w:cs="Calibri"/>
          <w:b/>
          <w:sz w:val="32"/>
          <w:szCs w:val="32"/>
        </w:rPr>
        <w:t>13.</w:t>
      </w:r>
      <w:r w:rsidRPr="00DD3480">
        <w:rPr>
          <w:rFonts w:cs="Calibri"/>
          <w:b/>
          <w:sz w:val="32"/>
          <w:szCs w:val="32"/>
        </w:rPr>
        <w:tab/>
      </w:r>
      <w:r w:rsidR="00F603ED" w:rsidRPr="00DD3480">
        <w:rPr>
          <w:rFonts w:cs="Calibri"/>
          <w:b/>
          <w:sz w:val="32"/>
          <w:szCs w:val="32"/>
        </w:rPr>
        <w:t>REVOCACIÓN Y RENUNCIAS</w:t>
      </w:r>
    </w:p>
    <w:p w:rsidR="00F603ED" w:rsidRPr="00DD3480" w:rsidRDefault="00F603ED" w:rsidP="00DD3480">
      <w:pPr>
        <w:spacing w:after="120" w:line="312" w:lineRule="auto"/>
        <w:jc w:val="both"/>
        <w:rPr>
          <w:rFonts w:cs="Calibri"/>
          <w:sz w:val="24"/>
        </w:rPr>
      </w:pPr>
      <w:r w:rsidRPr="00DD3480">
        <w:rPr>
          <w:rFonts w:cs="Calibri"/>
          <w:sz w:val="24"/>
        </w:rPr>
        <w:t xml:space="preserve">La adjudicación de la ayuda podrá ser revisada mediante expediente contradictorio cuya resolución podrá dar lugar a la revocación de la misma y a la devolución de las cantidades indebidamente percibidas, cualquiera que sea la época en que hubiera sido disfrutada, y dentro del periodo legal de prescripción, en el caso de ocultación o falseamiento de datos o documentos que hubieran servido de base para la concesión de la ayuda. </w:t>
      </w:r>
    </w:p>
    <w:p w:rsidR="00F603ED" w:rsidRPr="00DD3480" w:rsidRDefault="00F603ED" w:rsidP="002B7D14">
      <w:pPr>
        <w:spacing w:after="120" w:line="312" w:lineRule="auto"/>
        <w:jc w:val="both"/>
        <w:rPr>
          <w:rFonts w:cs="Calibri"/>
          <w:sz w:val="24"/>
        </w:rPr>
      </w:pPr>
      <w:r w:rsidRPr="00DD3480">
        <w:rPr>
          <w:rFonts w:cs="Calibri"/>
          <w:sz w:val="24"/>
        </w:rPr>
        <w:t>Corresponde al Rector o persona en quien delegue, la instrucción y resolución del expediente al que alude el párrafo anterior.</w:t>
      </w:r>
    </w:p>
    <w:p w:rsidR="00C47265" w:rsidRDefault="00F603ED" w:rsidP="002B7D14">
      <w:pPr>
        <w:spacing w:after="120" w:line="312" w:lineRule="auto"/>
        <w:jc w:val="both"/>
        <w:rPr>
          <w:rFonts w:cs="Calibri"/>
          <w:sz w:val="24"/>
        </w:rPr>
      </w:pPr>
      <w:r w:rsidRPr="00DD3480">
        <w:rPr>
          <w:rFonts w:cs="Calibri"/>
          <w:sz w:val="24"/>
        </w:rPr>
        <w:t>La condición de adjudicatario también podrá perderse por renuncia del mismo.</w:t>
      </w:r>
    </w:p>
    <w:p w:rsidR="000F1E41" w:rsidRDefault="000F1E41" w:rsidP="002B7D14">
      <w:pPr>
        <w:spacing w:after="120" w:line="312" w:lineRule="auto"/>
        <w:jc w:val="both"/>
        <w:rPr>
          <w:rFonts w:cs="Calibri"/>
          <w:sz w:val="24"/>
        </w:rPr>
      </w:pPr>
    </w:p>
    <w:p w:rsidR="000F1E41" w:rsidRPr="00DD3480" w:rsidRDefault="000F1E41" w:rsidP="002B7D14">
      <w:pPr>
        <w:spacing w:after="120" w:line="312" w:lineRule="auto"/>
        <w:jc w:val="both"/>
        <w:rPr>
          <w:rFonts w:cs="Calibri"/>
          <w:sz w:val="24"/>
        </w:rPr>
      </w:pPr>
    </w:p>
    <w:p w:rsidR="00AF29A3" w:rsidRDefault="00DD3480" w:rsidP="00DD3480">
      <w:pPr>
        <w:tabs>
          <w:tab w:val="left" w:pos="567"/>
        </w:tabs>
        <w:spacing w:before="240" w:after="120" w:line="312" w:lineRule="auto"/>
        <w:rPr>
          <w:rFonts w:cs="Calibri"/>
          <w:b/>
          <w:sz w:val="32"/>
          <w:szCs w:val="32"/>
        </w:rPr>
      </w:pPr>
      <w:r>
        <w:rPr>
          <w:rFonts w:cs="Calibri"/>
          <w:b/>
          <w:sz w:val="32"/>
          <w:szCs w:val="32"/>
        </w:rPr>
        <w:t>14.</w:t>
      </w:r>
      <w:r>
        <w:rPr>
          <w:rFonts w:cs="Calibri"/>
          <w:b/>
          <w:sz w:val="32"/>
          <w:szCs w:val="32"/>
        </w:rPr>
        <w:tab/>
      </w:r>
      <w:r w:rsidR="00F603ED" w:rsidRPr="00951E7F">
        <w:rPr>
          <w:rFonts w:cs="Calibri"/>
          <w:b/>
          <w:sz w:val="32"/>
          <w:szCs w:val="32"/>
        </w:rPr>
        <w:t>RECURSOS</w:t>
      </w:r>
    </w:p>
    <w:p w:rsidR="00AF29A3" w:rsidRPr="00DD3480" w:rsidRDefault="00F603ED" w:rsidP="00DD3480">
      <w:pPr>
        <w:spacing w:after="120" w:line="312" w:lineRule="auto"/>
        <w:jc w:val="both"/>
        <w:rPr>
          <w:rFonts w:cs="Calibri"/>
          <w:sz w:val="24"/>
        </w:rPr>
      </w:pPr>
      <w:r w:rsidRPr="00DD3480">
        <w:rPr>
          <w:rFonts w:cs="Calibri"/>
          <w:sz w:val="24"/>
        </w:rPr>
        <w:t>Tanto la presente convocatoria, como su resolución, agotan la vía administrativa, tal y como establecen los artículos 6.4 de la Ley Orgánica de Universidades 6/2001, de 6 de diciembre, y 8 de los Estatutos de la Universidad Complutense.</w:t>
      </w:r>
    </w:p>
    <w:p w:rsidR="00AF29A3" w:rsidRPr="00DD3480" w:rsidRDefault="00F603ED" w:rsidP="002B7D14">
      <w:pPr>
        <w:spacing w:after="120" w:line="312" w:lineRule="auto"/>
        <w:jc w:val="both"/>
        <w:rPr>
          <w:rFonts w:cs="Calibri"/>
          <w:sz w:val="24"/>
        </w:rPr>
      </w:pPr>
      <w:r w:rsidRPr="00DD3480">
        <w:rPr>
          <w:rFonts w:cs="Calibri"/>
          <w:sz w:val="24"/>
        </w:rPr>
        <w:t>Por ello, y de conformidad con lo dispuesto en los artículos 114 y concordantes de la Ley</w:t>
      </w:r>
      <w:r w:rsidR="00743B1B" w:rsidRPr="00DD3480">
        <w:rPr>
          <w:rFonts w:cs="Calibri"/>
          <w:sz w:val="24"/>
        </w:rPr>
        <w:t xml:space="preserve"> </w:t>
      </w:r>
      <w:r w:rsidRPr="00DD3480">
        <w:rPr>
          <w:rFonts w:cs="Calibri"/>
          <w:sz w:val="24"/>
        </w:rPr>
        <w:t>30/1992, de 26 de noviembre, de Régimen Jurídico de las Administraciones Públicas y del Procedimiento Administrativo Común, contra la presente convocatoria y contra la resolución de la misma, podrán interponerse los siguientes recursos:</w:t>
      </w:r>
    </w:p>
    <w:p w:rsidR="00AF29A3" w:rsidRPr="00DD3480" w:rsidRDefault="00F603ED" w:rsidP="00DD3480">
      <w:pPr>
        <w:pStyle w:val="Prrafodelista"/>
        <w:numPr>
          <w:ilvl w:val="0"/>
          <w:numId w:val="6"/>
        </w:numPr>
        <w:spacing w:after="120" w:line="312" w:lineRule="auto"/>
        <w:ind w:left="567" w:hanging="283"/>
        <w:contextualSpacing w:val="0"/>
        <w:rPr>
          <w:rFonts w:cs="Calibri"/>
          <w:sz w:val="24"/>
          <w:szCs w:val="22"/>
          <w:lang w:val="es-ES"/>
        </w:rPr>
      </w:pPr>
      <w:r w:rsidRPr="00DD3480">
        <w:rPr>
          <w:rFonts w:cs="Calibri"/>
          <w:sz w:val="24"/>
          <w:szCs w:val="22"/>
          <w:lang w:val="es-ES"/>
        </w:rPr>
        <w:t>Con carácter potestativo, y de conformidad con los artículos 116 y 117 de la indicada norma legal en la redacción que le otorga la Ley 4/1999, de 13 de enero, recurso de reposición ante el órgano que la dictó, en el plazo de un mes a computar desde el día siguiente a la publicación de la resolución.</w:t>
      </w:r>
    </w:p>
    <w:p w:rsidR="00AF29A3" w:rsidRPr="00DD3480" w:rsidRDefault="00F603ED" w:rsidP="00DD3480">
      <w:pPr>
        <w:pStyle w:val="Prrafodelista"/>
        <w:numPr>
          <w:ilvl w:val="0"/>
          <w:numId w:val="6"/>
        </w:numPr>
        <w:spacing w:after="120" w:line="312" w:lineRule="auto"/>
        <w:ind w:left="567" w:hanging="283"/>
        <w:contextualSpacing w:val="0"/>
        <w:rPr>
          <w:rFonts w:cs="Calibri"/>
          <w:sz w:val="24"/>
          <w:szCs w:val="22"/>
          <w:lang w:val="es-ES"/>
        </w:rPr>
      </w:pPr>
      <w:r w:rsidRPr="00DD3480">
        <w:rPr>
          <w:rFonts w:cs="Calibri"/>
          <w:sz w:val="24"/>
          <w:szCs w:val="22"/>
          <w:lang w:val="es-ES"/>
        </w:rPr>
        <w:t>Recurso contencioso-administrativo ante el Juzgado de lo Contencioso Administrativo en el plazo de dos meses desde el día siguiente a la publicación de la resolución o, en su caso, de la notificación de la resolución del recurso de reposición.</w:t>
      </w:r>
    </w:p>
    <w:p w:rsidR="00AF29A3" w:rsidRDefault="00F603ED" w:rsidP="00DD3480">
      <w:pPr>
        <w:tabs>
          <w:tab w:val="left" w:pos="567"/>
        </w:tabs>
        <w:spacing w:before="240" w:after="120" w:line="312" w:lineRule="auto"/>
        <w:rPr>
          <w:rFonts w:cs="Calibri"/>
          <w:b/>
          <w:sz w:val="32"/>
          <w:szCs w:val="32"/>
        </w:rPr>
      </w:pPr>
      <w:r w:rsidRPr="00951E7F">
        <w:rPr>
          <w:rFonts w:cs="Calibri"/>
          <w:b/>
          <w:sz w:val="32"/>
          <w:szCs w:val="32"/>
        </w:rPr>
        <w:t>DISPOSICIÓN ADICIONAL</w:t>
      </w:r>
    </w:p>
    <w:p w:rsidR="00F603ED" w:rsidRDefault="00F603ED" w:rsidP="00DD3480">
      <w:pPr>
        <w:spacing w:after="120" w:line="312" w:lineRule="auto"/>
        <w:jc w:val="both"/>
        <w:rPr>
          <w:rFonts w:cs="Calibri"/>
          <w:sz w:val="24"/>
        </w:rPr>
      </w:pPr>
      <w:r w:rsidRPr="00DD3480">
        <w:rPr>
          <w:rFonts w:cs="Calibri"/>
          <w:sz w:val="24"/>
        </w:rPr>
        <w:t>Las referencias a personas, colectivos o cargos académicos figuran en la presente convocatoria en género masculino, como género gramatical no marcado. Cuando proceda, será válida la cita de los preceptos correspondientes en género femenino.</w:t>
      </w:r>
    </w:p>
    <w:p w:rsidR="00F603ED" w:rsidRPr="00951E7F" w:rsidRDefault="00F603ED" w:rsidP="00F50A73">
      <w:pPr>
        <w:spacing w:after="0"/>
        <w:rPr>
          <w:rStyle w:val="centro"/>
          <w:rFonts w:cs="Calibri"/>
          <w:color w:val="282828"/>
          <w:sz w:val="19"/>
          <w:szCs w:val="19"/>
          <w:shd w:val="clear" w:color="auto" w:fill="FFFFFF"/>
        </w:rPr>
      </w:pPr>
      <w:r>
        <w:rPr>
          <w:rStyle w:val="centro"/>
          <w:rFonts w:cs="Calibri"/>
          <w:color w:val="282828"/>
          <w:sz w:val="19"/>
          <w:szCs w:val="19"/>
          <w:shd w:val="clear" w:color="auto" w:fill="FFFFFF"/>
        </w:rPr>
        <w:br w:type="page"/>
      </w:r>
      <w:r w:rsidR="00476585">
        <w:rPr>
          <w:rStyle w:val="centro"/>
          <w:rFonts w:cs="Calibri"/>
          <w:color w:val="282828"/>
          <w:sz w:val="19"/>
          <w:szCs w:val="19"/>
          <w:shd w:val="clear" w:color="auto" w:fill="FFFFFF"/>
        </w:rPr>
        <w:lastRenderedPageBreak/>
        <w:t>Anexo</w:t>
      </w:r>
    </w:p>
    <w:p w:rsidR="00F603ED" w:rsidRPr="00951E7F" w:rsidRDefault="00F603ED" w:rsidP="00DD3480">
      <w:pPr>
        <w:pStyle w:val="Ttulo1"/>
        <w:spacing w:before="240" w:after="0" w:line="240" w:lineRule="auto"/>
        <w:rPr>
          <w:rStyle w:val="centro"/>
          <w:rFonts w:cs="Calibri"/>
          <w:color w:val="282828"/>
          <w:sz w:val="40"/>
          <w:szCs w:val="40"/>
          <w:shd w:val="clear" w:color="auto" w:fill="FFFFFF"/>
        </w:rPr>
      </w:pPr>
      <w:r w:rsidRPr="00951E7F">
        <w:rPr>
          <w:rStyle w:val="centro"/>
          <w:rFonts w:cs="Calibri"/>
          <w:color w:val="282828"/>
          <w:sz w:val="40"/>
          <w:szCs w:val="40"/>
          <w:shd w:val="clear" w:color="auto" w:fill="FFFFFF"/>
        </w:rPr>
        <w:t>PROGRAMA UCM</w:t>
      </w:r>
      <w:r w:rsidR="00DD3480">
        <w:rPr>
          <w:rStyle w:val="centro"/>
          <w:rFonts w:cs="Calibri"/>
          <w:color w:val="282828"/>
          <w:sz w:val="40"/>
          <w:szCs w:val="40"/>
          <w:shd w:val="clear" w:color="auto" w:fill="FFFFFF"/>
        </w:rPr>
        <w:t xml:space="preserve"> </w:t>
      </w:r>
      <w:r w:rsidRPr="00951E7F">
        <w:rPr>
          <w:rStyle w:val="centro"/>
          <w:rFonts w:cs="Calibri"/>
          <w:color w:val="282828"/>
          <w:sz w:val="40"/>
          <w:szCs w:val="40"/>
          <w:shd w:val="clear" w:color="auto" w:fill="FFFFFF"/>
        </w:rPr>
        <w:t>- Manuel Álvarez López</w:t>
      </w:r>
    </w:p>
    <w:p w:rsidR="00F603ED" w:rsidRPr="00DD3480" w:rsidRDefault="00F603ED" w:rsidP="00DD3480">
      <w:pPr>
        <w:pStyle w:val="Ttulo1"/>
        <w:spacing w:before="240" w:after="0" w:line="240" w:lineRule="auto"/>
        <w:rPr>
          <w:rFonts w:cs="Calibri"/>
          <w:spacing w:val="-5"/>
          <w:sz w:val="36"/>
          <w:szCs w:val="36"/>
        </w:rPr>
      </w:pPr>
      <w:r w:rsidRPr="00DD3480">
        <w:rPr>
          <w:rStyle w:val="centro"/>
          <w:rFonts w:cs="Calibri"/>
          <w:color w:val="282828"/>
          <w:spacing w:val="-5"/>
          <w:sz w:val="36"/>
          <w:szCs w:val="36"/>
          <w:shd w:val="clear" w:color="auto" w:fill="FFFFFF"/>
        </w:rPr>
        <w:t xml:space="preserve">Solicitud de ayuda para </w:t>
      </w:r>
      <w:r w:rsidRPr="00DD3480">
        <w:rPr>
          <w:rFonts w:cs="Calibri"/>
          <w:spacing w:val="-5"/>
          <w:sz w:val="36"/>
          <w:szCs w:val="36"/>
        </w:rPr>
        <w:t>estudios oficiales de máster</w:t>
      </w:r>
      <w:r w:rsidR="00DD3480" w:rsidRPr="00DD3480">
        <w:rPr>
          <w:rFonts w:cs="Calibri"/>
          <w:spacing w:val="-5"/>
          <w:sz w:val="36"/>
          <w:szCs w:val="36"/>
        </w:rPr>
        <w:t xml:space="preserve"> </w:t>
      </w:r>
      <w:r w:rsidRPr="00DD3480">
        <w:rPr>
          <w:rFonts w:cs="Calibri"/>
          <w:spacing w:val="-5"/>
          <w:sz w:val="36"/>
          <w:szCs w:val="36"/>
        </w:rPr>
        <w:t xml:space="preserve">ofertados, </w:t>
      </w:r>
      <w:r w:rsidR="00DD3480">
        <w:rPr>
          <w:rFonts w:cs="Calibri"/>
          <w:spacing w:val="-5"/>
          <w:sz w:val="36"/>
          <w:szCs w:val="36"/>
        </w:rPr>
        <w:br/>
      </w:r>
      <w:r w:rsidRPr="00DD3480">
        <w:rPr>
          <w:rFonts w:cs="Calibri"/>
          <w:spacing w:val="-5"/>
          <w:sz w:val="36"/>
          <w:szCs w:val="36"/>
        </w:rPr>
        <w:t>en la rama de ciencias, en las facultades de Ciencias Biológicas, Físicas, Geo</w:t>
      </w:r>
      <w:r w:rsidR="008E69C0" w:rsidRPr="00DD3480">
        <w:rPr>
          <w:rFonts w:cs="Calibri"/>
          <w:spacing w:val="-5"/>
          <w:sz w:val="36"/>
          <w:szCs w:val="36"/>
        </w:rPr>
        <w:t>lógicas, Matemáticas</w:t>
      </w:r>
      <w:r w:rsidR="007005D7" w:rsidRPr="00DD3480">
        <w:rPr>
          <w:rFonts w:cs="Calibri"/>
          <w:spacing w:val="-5"/>
          <w:sz w:val="36"/>
          <w:szCs w:val="36"/>
        </w:rPr>
        <w:t>,</w:t>
      </w:r>
      <w:r w:rsidR="008E69C0" w:rsidRPr="00DD3480">
        <w:rPr>
          <w:rFonts w:cs="Calibri"/>
          <w:spacing w:val="-5"/>
          <w:sz w:val="36"/>
          <w:szCs w:val="36"/>
        </w:rPr>
        <w:t xml:space="preserve"> Químicas</w:t>
      </w:r>
      <w:r w:rsidR="007005D7" w:rsidRPr="00DD3480">
        <w:rPr>
          <w:rFonts w:cs="Calibri"/>
          <w:spacing w:val="-5"/>
          <w:sz w:val="36"/>
          <w:szCs w:val="36"/>
        </w:rPr>
        <w:t xml:space="preserve"> y</w:t>
      </w:r>
      <w:r w:rsidR="008E69C0" w:rsidRPr="00DD3480">
        <w:rPr>
          <w:rFonts w:cs="Calibri"/>
          <w:spacing w:val="-5"/>
          <w:sz w:val="36"/>
          <w:szCs w:val="36"/>
        </w:rPr>
        <w:t xml:space="preserve"> Óptica y Optometría</w:t>
      </w:r>
    </w:p>
    <w:p w:rsidR="00F603ED" w:rsidRPr="00C5008D" w:rsidRDefault="002F1D41" w:rsidP="00DD3480">
      <w:pPr>
        <w:pStyle w:val="Ttulo1"/>
        <w:spacing w:before="240" w:after="360" w:line="240" w:lineRule="auto"/>
        <w:rPr>
          <w:rFonts w:cs="Calibri"/>
          <w:sz w:val="20"/>
          <w:szCs w:val="20"/>
        </w:rPr>
      </w:pPr>
      <w:r>
        <w:rPr>
          <w:rFonts w:cs="Calibri"/>
          <w:sz w:val="36"/>
          <w:szCs w:val="36"/>
        </w:rPr>
        <w:t>Curso 2015-16</w:t>
      </w:r>
      <w:bookmarkStart w:id="0" w:name="_GoBack"/>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3522"/>
        <w:gridCol w:w="1581"/>
        <w:gridCol w:w="1842"/>
      </w:tblGrid>
      <w:tr w:rsidR="00F603ED" w:rsidRPr="00DD3480" w:rsidTr="00DD3480">
        <w:tc>
          <w:tcPr>
            <w:tcW w:w="9067" w:type="dxa"/>
            <w:gridSpan w:val="4"/>
          </w:tcPr>
          <w:p w:rsidR="00F603ED" w:rsidRPr="00DD3480" w:rsidRDefault="00F603ED" w:rsidP="00D515E7">
            <w:pPr>
              <w:pStyle w:val="Ttulo2"/>
              <w:spacing w:before="0" w:line="240" w:lineRule="auto"/>
              <w:rPr>
                <w:rFonts w:ascii="Calibri" w:hAnsi="Calibri" w:cs="Calibri"/>
                <w:sz w:val="28"/>
              </w:rPr>
            </w:pPr>
            <w:r w:rsidRPr="00DD3480">
              <w:rPr>
                <w:rFonts w:ascii="Calibri" w:hAnsi="Calibri" w:cs="Calibri"/>
                <w:sz w:val="28"/>
              </w:rPr>
              <w:t>Datos personales</w:t>
            </w:r>
          </w:p>
        </w:tc>
      </w:tr>
      <w:tr w:rsidR="007A5651" w:rsidRPr="007A5651" w:rsidTr="007A5651">
        <w:tc>
          <w:tcPr>
            <w:tcW w:w="2122" w:type="dxa"/>
          </w:tcPr>
          <w:p w:rsidR="007A5651" w:rsidRPr="007A5651" w:rsidRDefault="007A5651" w:rsidP="00D515E7">
            <w:pPr>
              <w:spacing w:after="0" w:line="240" w:lineRule="auto"/>
              <w:rPr>
                <w:rFonts w:cs="Calibri"/>
                <w:smallCaps/>
                <w:szCs w:val="16"/>
              </w:rPr>
            </w:pPr>
            <w:r w:rsidRPr="007A5651">
              <w:rPr>
                <w:rStyle w:val="centro"/>
                <w:rFonts w:cs="Calibri"/>
                <w:smallCaps/>
                <w:color w:val="282828"/>
                <w:szCs w:val="16"/>
                <w:shd w:val="clear" w:color="auto" w:fill="FFFFFF"/>
              </w:rPr>
              <w:t>Apellidos:</w:t>
            </w:r>
          </w:p>
        </w:tc>
        <w:tc>
          <w:tcPr>
            <w:tcW w:w="6945" w:type="dxa"/>
            <w:gridSpan w:val="3"/>
          </w:tcPr>
          <w:p w:rsidR="007A5651" w:rsidRPr="007A5651" w:rsidRDefault="007A5651" w:rsidP="00D515E7">
            <w:pPr>
              <w:spacing w:after="0" w:line="240" w:lineRule="auto"/>
              <w:rPr>
                <w:rFonts w:cs="Calibri"/>
                <w:smallCaps/>
                <w:szCs w:val="20"/>
              </w:rPr>
            </w:pPr>
          </w:p>
        </w:tc>
      </w:tr>
      <w:tr w:rsidR="007A5651" w:rsidRPr="007A5651" w:rsidTr="007A5651">
        <w:tc>
          <w:tcPr>
            <w:tcW w:w="2122" w:type="dxa"/>
          </w:tcPr>
          <w:p w:rsidR="007A5651" w:rsidRPr="007A5651" w:rsidRDefault="007A5651" w:rsidP="00D515E7">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Nombre:</w:t>
            </w:r>
          </w:p>
        </w:tc>
        <w:tc>
          <w:tcPr>
            <w:tcW w:w="3522" w:type="dxa"/>
          </w:tcPr>
          <w:p w:rsidR="007A5651" w:rsidRPr="007A5651" w:rsidRDefault="007A5651" w:rsidP="00D515E7">
            <w:pPr>
              <w:spacing w:after="0" w:line="240" w:lineRule="auto"/>
              <w:rPr>
                <w:rFonts w:cs="Calibri"/>
                <w:smallCaps/>
                <w:szCs w:val="16"/>
              </w:rPr>
            </w:pPr>
          </w:p>
        </w:tc>
        <w:tc>
          <w:tcPr>
            <w:tcW w:w="1581" w:type="dxa"/>
          </w:tcPr>
          <w:p w:rsidR="007A5651" w:rsidRPr="007A5651" w:rsidRDefault="007A5651" w:rsidP="00D515E7">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Teléfono:</w:t>
            </w:r>
          </w:p>
        </w:tc>
        <w:tc>
          <w:tcPr>
            <w:tcW w:w="1842" w:type="dxa"/>
          </w:tcPr>
          <w:p w:rsidR="007A5651" w:rsidRPr="007A5651" w:rsidRDefault="007A5651" w:rsidP="00D515E7">
            <w:pPr>
              <w:spacing w:after="0" w:line="240" w:lineRule="auto"/>
              <w:rPr>
                <w:rFonts w:cs="Calibri"/>
                <w:smallCaps/>
                <w:szCs w:val="20"/>
              </w:rPr>
            </w:pPr>
          </w:p>
        </w:tc>
      </w:tr>
      <w:tr w:rsidR="00F603ED" w:rsidRPr="007A5651" w:rsidTr="007A5651">
        <w:tc>
          <w:tcPr>
            <w:tcW w:w="2122" w:type="dxa"/>
          </w:tcPr>
          <w:p w:rsidR="00F603ED" w:rsidRPr="007A5651" w:rsidRDefault="00F603ED" w:rsidP="00DD3480">
            <w:pPr>
              <w:spacing w:after="0" w:line="240" w:lineRule="auto"/>
              <w:rPr>
                <w:rFonts w:cs="Calibri"/>
                <w:smallCaps/>
                <w:szCs w:val="16"/>
              </w:rPr>
            </w:pPr>
            <w:r w:rsidRPr="007A5651">
              <w:rPr>
                <w:rStyle w:val="centro"/>
                <w:rFonts w:cs="Calibri"/>
                <w:smallCaps/>
                <w:color w:val="282828"/>
                <w:szCs w:val="16"/>
                <w:shd w:val="clear" w:color="auto" w:fill="FFFFFF"/>
              </w:rPr>
              <w:t>Dni/Nie/Pasaporte:</w:t>
            </w:r>
          </w:p>
        </w:tc>
        <w:tc>
          <w:tcPr>
            <w:tcW w:w="3522" w:type="dxa"/>
          </w:tcPr>
          <w:p w:rsidR="00F603ED" w:rsidRPr="007A5651" w:rsidRDefault="00F603ED" w:rsidP="00D515E7">
            <w:pPr>
              <w:spacing w:after="0" w:line="240" w:lineRule="auto"/>
              <w:rPr>
                <w:rFonts w:cs="Calibri"/>
                <w:smallCaps/>
                <w:szCs w:val="16"/>
              </w:rPr>
            </w:pPr>
          </w:p>
        </w:tc>
        <w:tc>
          <w:tcPr>
            <w:tcW w:w="1581" w:type="dxa"/>
          </w:tcPr>
          <w:p w:rsidR="00F603ED" w:rsidRPr="007A5651" w:rsidRDefault="00F603ED" w:rsidP="00D515E7">
            <w:pPr>
              <w:spacing w:after="0" w:line="240" w:lineRule="auto"/>
              <w:rPr>
                <w:rFonts w:cs="Calibri"/>
                <w:smallCaps/>
                <w:szCs w:val="16"/>
              </w:rPr>
            </w:pPr>
            <w:r w:rsidRPr="007A5651">
              <w:rPr>
                <w:rStyle w:val="centro"/>
                <w:rFonts w:cs="Calibri"/>
                <w:smallCaps/>
                <w:color w:val="282828"/>
                <w:szCs w:val="16"/>
                <w:shd w:val="clear" w:color="auto" w:fill="FFFFFF"/>
              </w:rPr>
              <w:t>Nacionalidad</w:t>
            </w:r>
            <w:r w:rsidR="007A5651" w:rsidRPr="007A5651">
              <w:rPr>
                <w:rStyle w:val="centro"/>
                <w:rFonts w:cs="Calibri"/>
                <w:smallCaps/>
                <w:color w:val="282828"/>
                <w:szCs w:val="16"/>
                <w:shd w:val="clear" w:color="auto" w:fill="FFFFFF"/>
              </w:rPr>
              <w:t>:</w:t>
            </w:r>
          </w:p>
        </w:tc>
        <w:tc>
          <w:tcPr>
            <w:tcW w:w="1842" w:type="dxa"/>
          </w:tcPr>
          <w:p w:rsidR="00F603ED" w:rsidRPr="007A5651" w:rsidRDefault="00F603ED" w:rsidP="00D515E7">
            <w:pPr>
              <w:spacing w:after="0" w:line="240" w:lineRule="auto"/>
              <w:rPr>
                <w:rFonts w:cs="Calibri"/>
                <w:smallCaps/>
                <w:szCs w:val="20"/>
              </w:rPr>
            </w:pPr>
          </w:p>
        </w:tc>
      </w:tr>
      <w:tr w:rsidR="00DD3480" w:rsidRPr="007A5651" w:rsidTr="007A5651">
        <w:tc>
          <w:tcPr>
            <w:tcW w:w="2122" w:type="dxa"/>
          </w:tcPr>
          <w:p w:rsidR="00DD3480" w:rsidRPr="007A5651" w:rsidRDefault="00DD3480" w:rsidP="00D515E7">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Dirección:</w:t>
            </w:r>
          </w:p>
        </w:tc>
        <w:tc>
          <w:tcPr>
            <w:tcW w:w="6945" w:type="dxa"/>
            <w:gridSpan w:val="3"/>
          </w:tcPr>
          <w:p w:rsidR="00DD3480" w:rsidRPr="007A5651" w:rsidRDefault="00DD3480" w:rsidP="00D515E7">
            <w:pPr>
              <w:spacing w:after="0" w:line="240" w:lineRule="auto"/>
              <w:rPr>
                <w:rFonts w:cs="Calibri"/>
                <w:smallCaps/>
                <w:szCs w:val="20"/>
              </w:rPr>
            </w:pPr>
          </w:p>
        </w:tc>
      </w:tr>
      <w:tr w:rsidR="00DD3480" w:rsidRPr="007A5651" w:rsidTr="007A5651">
        <w:tc>
          <w:tcPr>
            <w:tcW w:w="2122" w:type="dxa"/>
          </w:tcPr>
          <w:p w:rsidR="00DD3480" w:rsidRPr="007A5651" w:rsidRDefault="00DD3480" w:rsidP="00DD3480">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Localidad:</w:t>
            </w:r>
          </w:p>
        </w:tc>
        <w:tc>
          <w:tcPr>
            <w:tcW w:w="3522" w:type="dxa"/>
          </w:tcPr>
          <w:p w:rsidR="00DD3480" w:rsidRPr="007A5651" w:rsidRDefault="00DD3480" w:rsidP="00DD3480">
            <w:pPr>
              <w:spacing w:after="0" w:line="240" w:lineRule="auto"/>
              <w:rPr>
                <w:rFonts w:cs="Calibri"/>
                <w:smallCaps/>
                <w:szCs w:val="16"/>
              </w:rPr>
            </w:pPr>
          </w:p>
        </w:tc>
        <w:tc>
          <w:tcPr>
            <w:tcW w:w="1581" w:type="dxa"/>
          </w:tcPr>
          <w:p w:rsidR="00DD3480" w:rsidRPr="007A5651" w:rsidRDefault="007A5651" w:rsidP="007A5651">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Provincia:</w:t>
            </w:r>
          </w:p>
        </w:tc>
        <w:tc>
          <w:tcPr>
            <w:tcW w:w="1842" w:type="dxa"/>
          </w:tcPr>
          <w:p w:rsidR="00DD3480" w:rsidRPr="007A5651" w:rsidRDefault="00DD3480" w:rsidP="00DD3480">
            <w:pPr>
              <w:spacing w:after="0" w:line="240" w:lineRule="auto"/>
              <w:rPr>
                <w:rFonts w:cs="Calibri"/>
                <w:smallCaps/>
                <w:szCs w:val="20"/>
              </w:rPr>
            </w:pPr>
          </w:p>
        </w:tc>
      </w:tr>
      <w:tr w:rsidR="00DD3480" w:rsidRPr="007A5651" w:rsidTr="007A5651">
        <w:tc>
          <w:tcPr>
            <w:tcW w:w="2122" w:type="dxa"/>
          </w:tcPr>
          <w:p w:rsidR="00DD3480" w:rsidRPr="007A5651" w:rsidRDefault="007A5651" w:rsidP="00DD3480">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Correo electrónico:</w:t>
            </w:r>
          </w:p>
        </w:tc>
        <w:tc>
          <w:tcPr>
            <w:tcW w:w="3522" w:type="dxa"/>
          </w:tcPr>
          <w:p w:rsidR="00DD3480" w:rsidRPr="007A5651" w:rsidRDefault="00DD3480" w:rsidP="00DD3480">
            <w:pPr>
              <w:spacing w:after="0" w:line="240" w:lineRule="auto"/>
              <w:rPr>
                <w:rFonts w:cs="Calibri"/>
                <w:smallCaps/>
                <w:szCs w:val="16"/>
              </w:rPr>
            </w:pPr>
          </w:p>
        </w:tc>
        <w:tc>
          <w:tcPr>
            <w:tcW w:w="1581" w:type="dxa"/>
          </w:tcPr>
          <w:p w:rsidR="00DD3480" w:rsidRPr="007A5651" w:rsidRDefault="007A5651" w:rsidP="00DD3480">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Código postal:</w:t>
            </w:r>
          </w:p>
        </w:tc>
        <w:tc>
          <w:tcPr>
            <w:tcW w:w="1842" w:type="dxa"/>
          </w:tcPr>
          <w:p w:rsidR="00DD3480" w:rsidRPr="007A5651" w:rsidRDefault="00DD3480" w:rsidP="00DD3480">
            <w:pPr>
              <w:spacing w:after="0" w:line="240" w:lineRule="auto"/>
              <w:rPr>
                <w:rFonts w:cs="Calibri"/>
                <w:smallCaps/>
                <w:szCs w:val="20"/>
              </w:rPr>
            </w:pPr>
          </w:p>
        </w:tc>
      </w:tr>
      <w:tr w:rsidR="00F603ED" w:rsidRPr="007A5651" w:rsidTr="007A5651">
        <w:tc>
          <w:tcPr>
            <w:tcW w:w="2122" w:type="dxa"/>
          </w:tcPr>
          <w:p w:rsidR="00F603ED" w:rsidRPr="007A5651" w:rsidRDefault="00F603ED" w:rsidP="00D515E7">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Datos bancarios</w:t>
            </w:r>
          </w:p>
          <w:p w:rsidR="00F603ED" w:rsidRPr="007A5651" w:rsidRDefault="007A5651" w:rsidP="00D515E7">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(20 dígitos):</w:t>
            </w:r>
          </w:p>
        </w:tc>
        <w:tc>
          <w:tcPr>
            <w:tcW w:w="6945" w:type="dxa"/>
            <w:gridSpan w:val="3"/>
          </w:tcPr>
          <w:p w:rsidR="00F603ED" w:rsidRPr="007A5651" w:rsidRDefault="00F603ED" w:rsidP="00D515E7">
            <w:pPr>
              <w:spacing w:after="0" w:line="240" w:lineRule="auto"/>
              <w:rPr>
                <w:rFonts w:cs="Calibri"/>
                <w:smallCaps/>
                <w:szCs w:val="16"/>
              </w:rPr>
            </w:pPr>
          </w:p>
        </w:tc>
      </w:tr>
    </w:tbl>
    <w:p w:rsidR="00F603ED" w:rsidRPr="00951E7F" w:rsidRDefault="00F603ED" w:rsidP="007A5651">
      <w:pPr>
        <w:spacing w:after="0"/>
        <w:rPr>
          <w:rStyle w:val="centro"/>
          <w:rFonts w:cs="Calibri"/>
          <w:color w:val="282828"/>
          <w:sz w:val="19"/>
          <w:szCs w:val="19"/>
          <w:shd w:val="clear" w:color="auto" w:fill="FFFFFF"/>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6662"/>
      </w:tblGrid>
      <w:tr w:rsidR="00F603ED" w:rsidRPr="00DD3480" w:rsidTr="007A5651">
        <w:tc>
          <w:tcPr>
            <w:tcW w:w="9067" w:type="dxa"/>
            <w:gridSpan w:val="2"/>
          </w:tcPr>
          <w:p w:rsidR="00F603ED" w:rsidRPr="00DD3480" w:rsidRDefault="00F603ED" w:rsidP="00D515E7">
            <w:pPr>
              <w:pStyle w:val="Ttulo2"/>
              <w:spacing w:before="0" w:line="240" w:lineRule="auto"/>
              <w:rPr>
                <w:rStyle w:val="centro"/>
                <w:rFonts w:ascii="Calibri" w:hAnsi="Calibri" w:cs="Calibri"/>
                <w:sz w:val="28"/>
              </w:rPr>
            </w:pPr>
            <w:r w:rsidRPr="00DD3480">
              <w:rPr>
                <w:rStyle w:val="centro"/>
                <w:rFonts w:ascii="Calibri" w:hAnsi="Calibri" w:cs="Calibri"/>
                <w:sz w:val="28"/>
              </w:rPr>
              <w:t>Datos académicos</w:t>
            </w:r>
          </w:p>
        </w:tc>
      </w:tr>
      <w:tr w:rsidR="00F603ED" w:rsidRPr="007A5651" w:rsidTr="007A5651">
        <w:tc>
          <w:tcPr>
            <w:tcW w:w="2405" w:type="dxa"/>
          </w:tcPr>
          <w:p w:rsidR="00F603ED" w:rsidRPr="007A5651" w:rsidRDefault="00F603ED" w:rsidP="00D515E7">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Máster</w:t>
            </w:r>
            <w:r w:rsidR="007A5651">
              <w:rPr>
                <w:rStyle w:val="centro"/>
                <w:rFonts w:cs="Calibri"/>
                <w:smallCaps/>
                <w:color w:val="282828"/>
                <w:szCs w:val="16"/>
                <w:shd w:val="clear" w:color="auto" w:fill="FFFFFF"/>
              </w:rPr>
              <w:t>:</w:t>
            </w:r>
          </w:p>
        </w:tc>
        <w:tc>
          <w:tcPr>
            <w:tcW w:w="6662" w:type="dxa"/>
          </w:tcPr>
          <w:p w:rsidR="00F603ED" w:rsidRPr="007A5651" w:rsidRDefault="00F603ED" w:rsidP="00D515E7">
            <w:pPr>
              <w:spacing w:after="0" w:line="240" w:lineRule="auto"/>
              <w:rPr>
                <w:rStyle w:val="centro"/>
                <w:rFonts w:cs="Calibri"/>
                <w:color w:val="282828"/>
                <w:szCs w:val="19"/>
                <w:shd w:val="clear" w:color="auto" w:fill="FFFFFF"/>
              </w:rPr>
            </w:pPr>
          </w:p>
        </w:tc>
      </w:tr>
      <w:tr w:rsidR="00F603ED" w:rsidRPr="007A5651" w:rsidTr="007A5651">
        <w:tc>
          <w:tcPr>
            <w:tcW w:w="2405" w:type="dxa"/>
          </w:tcPr>
          <w:p w:rsidR="00F603ED" w:rsidRPr="007A5651" w:rsidRDefault="00F603ED" w:rsidP="00D515E7">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Centro:</w:t>
            </w:r>
          </w:p>
        </w:tc>
        <w:tc>
          <w:tcPr>
            <w:tcW w:w="6662" w:type="dxa"/>
          </w:tcPr>
          <w:p w:rsidR="00F603ED" w:rsidRPr="007A5651" w:rsidRDefault="00F603ED" w:rsidP="00D515E7">
            <w:pPr>
              <w:spacing w:after="0" w:line="240" w:lineRule="auto"/>
              <w:rPr>
                <w:rStyle w:val="centro"/>
                <w:rFonts w:cs="Calibri"/>
                <w:color w:val="282828"/>
                <w:szCs w:val="19"/>
                <w:shd w:val="clear" w:color="auto" w:fill="FFFFFF"/>
              </w:rPr>
            </w:pPr>
          </w:p>
        </w:tc>
      </w:tr>
      <w:tr w:rsidR="00F603ED" w:rsidRPr="007A5651" w:rsidTr="007A5651">
        <w:tc>
          <w:tcPr>
            <w:tcW w:w="2405" w:type="dxa"/>
          </w:tcPr>
          <w:p w:rsidR="00F603ED" w:rsidRPr="007A5651" w:rsidRDefault="00F603ED" w:rsidP="00D515E7">
            <w:pPr>
              <w:spacing w:after="0" w:line="240" w:lineRule="auto"/>
              <w:rPr>
                <w:rStyle w:val="centro"/>
                <w:rFonts w:cs="Calibri"/>
                <w:smallCaps/>
                <w:color w:val="282828"/>
                <w:szCs w:val="16"/>
                <w:shd w:val="clear" w:color="auto" w:fill="FFFFFF"/>
              </w:rPr>
            </w:pPr>
            <w:r w:rsidRPr="007A5651">
              <w:rPr>
                <w:rStyle w:val="centro"/>
                <w:rFonts w:cs="Calibri"/>
                <w:smallCaps/>
                <w:color w:val="282828"/>
                <w:szCs w:val="16"/>
                <w:shd w:val="clear" w:color="auto" w:fill="FFFFFF"/>
              </w:rPr>
              <w:t>Créditos matriculados:</w:t>
            </w:r>
          </w:p>
        </w:tc>
        <w:tc>
          <w:tcPr>
            <w:tcW w:w="6662" w:type="dxa"/>
          </w:tcPr>
          <w:p w:rsidR="00F603ED" w:rsidRPr="007A5651" w:rsidRDefault="00F603ED" w:rsidP="00D515E7">
            <w:pPr>
              <w:spacing w:after="0" w:line="240" w:lineRule="auto"/>
              <w:rPr>
                <w:rStyle w:val="centro"/>
                <w:rFonts w:cs="Calibri"/>
                <w:color w:val="282828"/>
                <w:szCs w:val="19"/>
                <w:shd w:val="clear" w:color="auto" w:fill="FFFFFF"/>
              </w:rPr>
            </w:pPr>
          </w:p>
        </w:tc>
      </w:tr>
    </w:tbl>
    <w:p w:rsidR="00F603ED" w:rsidRPr="00951E7F" w:rsidRDefault="00F603ED" w:rsidP="007A5651">
      <w:pPr>
        <w:spacing w:after="0"/>
        <w:rPr>
          <w:rStyle w:val="centro"/>
          <w:rFonts w:cs="Calibri"/>
          <w:color w:val="282828"/>
          <w:sz w:val="19"/>
          <w:szCs w:val="19"/>
          <w:shd w:val="clear" w:color="auto" w:fill="FFFFFF"/>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7"/>
        <w:gridCol w:w="850"/>
      </w:tblGrid>
      <w:tr w:rsidR="00F603ED" w:rsidRPr="00DD3480" w:rsidTr="007A5651">
        <w:tc>
          <w:tcPr>
            <w:tcW w:w="9067" w:type="dxa"/>
            <w:gridSpan w:val="2"/>
          </w:tcPr>
          <w:p w:rsidR="00F603ED" w:rsidRPr="00DD3480" w:rsidRDefault="00F603ED" w:rsidP="00D515E7">
            <w:pPr>
              <w:pStyle w:val="Ttulo2"/>
              <w:spacing w:before="0" w:line="240" w:lineRule="auto"/>
              <w:rPr>
                <w:rStyle w:val="centro"/>
                <w:rFonts w:ascii="Calibri" w:hAnsi="Calibri" w:cs="Calibri"/>
                <w:sz w:val="28"/>
              </w:rPr>
            </w:pPr>
            <w:r w:rsidRPr="00DD3480">
              <w:rPr>
                <w:rStyle w:val="centro"/>
                <w:rFonts w:ascii="Calibri" w:hAnsi="Calibri" w:cs="Calibri"/>
                <w:sz w:val="28"/>
              </w:rPr>
              <w:t>Otras ayudas económicas</w:t>
            </w:r>
          </w:p>
        </w:tc>
      </w:tr>
      <w:tr w:rsidR="00F603ED" w:rsidRPr="007A5651" w:rsidTr="007A5651">
        <w:tc>
          <w:tcPr>
            <w:tcW w:w="8217" w:type="dxa"/>
            <w:vAlign w:val="center"/>
          </w:tcPr>
          <w:p w:rsidR="00F603ED" w:rsidRPr="007A5651" w:rsidRDefault="00F603ED" w:rsidP="00D515E7">
            <w:pPr>
              <w:spacing w:after="0" w:line="240" w:lineRule="auto"/>
              <w:rPr>
                <w:rStyle w:val="centro"/>
                <w:rFonts w:cs="Calibri"/>
                <w:smallCaps/>
                <w:color w:val="282828"/>
                <w:shd w:val="clear" w:color="auto" w:fill="FFFFFF"/>
              </w:rPr>
            </w:pPr>
            <w:r w:rsidRPr="007A5651">
              <w:rPr>
                <w:rStyle w:val="centro"/>
                <w:rFonts w:cs="Calibri"/>
                <w:smallCaps/>
                <w:color w:val="282828"/>
                <w:shd w:val="clear" w:color="auto" w:fill="FFFFFF"/>
              </w:rPr>
              <w:t>Declaro que no soy beneficiario de otras ayudas de índole académica, en los términos establecidos en la convocatoria de este programa</w:t>
            </w:r>
          </w:p>
        </w:tc>
        <w:tc>
          <w:tcPr>
            <w:tcW w:w="850" w:type="dxa"/>
            <w:vAlign w:val="center"/>
          </w:tcPr>
          <w:p w:rsidR="00F603ED" w:rsidRPr="007A5651" w:rsidRDefault="00F603ED" w:rsidP="00D515E7">
            <w:pPr>
              <w:spacing w:after="0" w:line="240" w:lineRule="auto"/>
              <w:jc w:val="center"/>
              <w:rPr>
                <w:rStyle w:val="centro"/>
                <w:rFonts w:cs="Calibri"/>
                <w:color w:val="282828"/>
                <w:shd w:val="clear" w:color="auto" w:fill="FFFFFF"/>
              </w:rPr>
            </w:pPr>
            <w:r w:rsidRPr="007A5651">
              <w:rPr>
                <w:rStyle w:val="centro"/>
                <w:rFonts w:cs="Calibri"/>
                <w:color w:val="282828"/>
                <w:shd w:val="clear" w:color="auto" w:fill="FFFFFF"/>
              </w:rPr>
              <w:sym w:font="Wingdings 2" w:char="F0A3"/>
            </w:r>
          </w:p>
        </w:tc>
      </w:tr>
    </w:tbl>
    <w:p w:rsidR="00F603ED" w:rsidRPr="00951E7F" w:rsidRDefault="00F603ED" w:rsidP="007A5651">
      <w:pPr>
        <w:spacing w:after="0"/>
        <w:rPr>
          <w:rStyle w:val="centro"/>
          <w:rFonts w:cs="Calibri"/>
          <w:color w:val="282828"/>
          <w:sz w:val="19"/>
          <w:szCs w:val="19"/>
          <w:shd w:val="clear" w:color="auto" w:fill="FFFFFF"/>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7"/>
        <w:gridCol w:w="850"/>
      </w:tblGrid>
      <w:tr w:rsidR="00F603ED" w:rsidRPr="00DD3480" w:rsidTr="007A5651">
        <w:tc>
          <w:tcPr>
            <w:tcW w:w="9067" w:type="dxa"/>
            <w:gridSpan w:val="2"/>
            <w:vAlign w:val="center"/>
          </w:tcPr>
          <w:p w:rsidR="00F603ED" w:rsidRPr="00DD3480" w:rsidRDefault="00F603ED" w:rsidP="00D515E7">
            <w:pPr>
              <w:pStyle w:val="Ttulo2"/>
              <w:spacing w:before="0" w:line="240" w:lineRule="auto"/>
              <w:rPr>
                <w:rStyle w:val="centro"/>
                <w:rFonts w:ascii="Calibri" w:hAnsi="Calibri" w:cs="Calibri"/>
                <w:sz w:val="28"/>
                <w:szCs w:val="16"/>
              </w:rPr>
            </w:pPr>
            <w:r w:rsidRPr="00DD3480">
              <w:rPr>
                <w:rStyle w:val="centro"/>
                <w:rFonts w:ascii="Calibri" w:hAnsi="Calibri" w:cs="Calibri"/>
                <w:sz w:val="28"/>
                <w:szCs w:val="16"/>
              </w:rPr>
              <w:t xml:space="preserve">Documentación </w:t>
            </w:r>
          </w:p>
        </w:tc>
      </w:tr>
      <w:tr w:rsidR="00F603ED" w:rsidRPr="007A5651" w:rsidTr="007A5651">
        <w:tc>
          <w:tcPr>
            <w:tcW w:w="8217" w:type="dxa"/>
            <w:vAlign w:val="center"/>
          </w:tcPr>
          <w:p w:rsidR="00F603ED" w:rsidRPr="007A5651" w:rsidRDefault="00F603ED" w:rsidP="00D515E7">
            <w:pPr>
              <w:spacing w:after="0" w:line="240" w:lineRule="auto"/>
              <w:rPr>
                <w:rStyle w:val="centro"/>
                <w:rFonts w:cs="Calibri"/>
                <w:smallCaps/>
                <w:color w:val="282828"/>
                <w:shd w:val="clear" w:color="auto" w:fill="FFFFFF"/>
              </w:rPr>
            </w:pPr>
            <w:r w:rsidRPr="007A5651">
              <w:rPr>
                <w:rStyle w:val="centro"/>
                <w:rFonts w:cs="Calibri"/>
                <w:smallCaps/>
                <w:color w:val="282828"/>
                <w:shd w:val="clear" w:color="auto" w:fill="FFFFFF"/>
              </w:rPr>
              <w:t xml:space="preserve">Certificado académico oficial </w:t>
            </w:r>
          </w:p>
        </w:tc>
        <w:tc>
          <w:tcPr>
            <w:tcW w:w="850" w:type="dxa"/>
            <w:vAlign w:val="center"/>
          </w:tcPr>
          <w:p w:rsidR="00F603ED" w:rsidRPr="007A5651" w:rsidRDefault="00F603ED" w:rsidP="00D515E7">
            <w:pPr>
              <w:spacing w:after="0" w:line="240" w:lineRule="auto"/>
              <w:jc w:val="center"/>
              <w:rPr>
                <w:rStyle w:val="centro"/>
                <w:rFonts w:cs="Calibri"/>
                <w:color w:val="282828"/>
                <w:shd w:val="clear" w:color="auto" w:fill="FFFFFF"/>
              </w:rPr>
            </w:pPr>
            <w:r w:rsidRPr="007A5651">
              <w:rPr>
                <w:rStyle w:val="centro"/>
                <w:rFonts w:cs="Calibri"/>
                <w:color w:val="282828"/>
                <w:shd w:val="clear" w:color="auto" w:fill="FFFFFF"/>
              </w:rPr>
              <w:sym w:font="Wingdings 2" w:char="F0A3"/>
            </w:r>
          </w:p>
        </w:tc>
      </w:tr>
      <w:tr w:rsidR="00F603ED" w:rsidRPr="007A5651" w:rsidTr="007A5651">
        <w:tc>
          <w:tcPr>
            <w:tcW w:w="8217" w:type="dxa"/>
            <w:vAlign w:val="center"/>
          </w:tcPr>
          <w:p w:rsidR="00F603ED" w:rsidRPr="007A5651" w:rsidRDefault="00F603ED" w:rsidP="00D515E7">
            <w:pPr>
              <w:spacing w:after="0" w:line="240" w:lineRule="auto"/>
              <w:rPr>
                <w:rStyle w:val="centro"/>
                <w:rFonts w:cs="Calibri"/>
                <w:smallCaps/>
                <w:color w:val="282828"/>
                <w:shd w:val="clear" w:color="auto" w:fill="FFFFFF"/>
              </w:rPr>
            </w:pPr>
            <w:r w:rsidRPr="007A5651">
              <w:rPr>
                <w:rStyle w:val="centro"/>
                <w:rFonts w:cs="Calibri"/>
                <w:smallCaps/>
                <w:color w:val="282828"/>
                <w:shd w:val="clear" w:color="auto" w:fill="FFFFFF"/>
              </w:rPr>
              <w:t>Copia de la declaración de la última declaración de renta (personal o de la unidad familiar)</w:t>
            </w:r>
          </w:p>
        </w:tc>
        <w:tc>
          <w:tcPr>
            <w:tcW w:w="850" w:type="dxa"/>
            <w:vAlign w:val="center"/>
          </w:tcPr>
          <w:p w:rsidR="00F603ED" w:rsidRPr="007A5651" w:rsidRDefault="00F603ED" w:rsidP="00D515E7">
            <w:pPr>
              <w:spacing w:after="0" w:line="240" w:lineRule="auto"/>
              <w:jc w:val="center"/>
              <w:rPr>
                <w:rStyle w:val="centro"/>
                <w:rFonts w:cs="Calibri"/>
                <w:color w:val="282828"/>
                <w:shd w:val="clear" w:color="auto" w:fill="FFFFFF"/>
              </w:rPr>
            </w:pPr>
            <w:r w:rsidRPr="007A5651">
              <w:rPr>
                <w:rStyle w:val="centro"/>
                <w:rFonts w:cs="Calibri"/>
                <w:color w:val="282828"/>
                <w:shd w:val="clear" w:color="auto" w:fill="FFFFFF"/>
              </w:rPr>
              <w:sym w:font="Wingdings 2" w:char="F0A3"/>
            </w:r>
          </w:p>
        </w:tc>
      </w:tr>
      <w:tr w:rsidR="00F603ED" w:rsidRPr="007A5651" w:rsidTr="007A5651">
        <w:tc>
          <w:tcPr>
            <w:tcW w:w="8217" w:type="dxa"/>
            <w:vAlign w:val="center"/>
          </w:tcPr>
          <w:p w:rsidR="00F603ED" w:rsidRPr="007A5651" w:rsidRDefault="00F603ED" w:rsidP="00D515E7">
            <w:pPr>
              <w:spacing w:after="0" w:line="240" w:lineRule="auto"/>
              <w:rPr>
                <w:rStyle w:val="centro"/>
                <w:rFonts w:cs="Calibri"/>
                <w:smallCaps/>
                <w:color w:val="282828"/>
                <w:shd w:val="clear" w:color="auto" w:fill="FFFFFF"/>
              </w:rPr>
            </w:pPr>
            <w:r w:rsidRPr="007A5651">
              <w:rPr>
                <w:rStyle w:val="centro"/>
                <w:rFonts w:cs="Calibri"/>
                <w:smallCaps/>
                <w:color w:val="282828"/>
                <w:shd w:val="clear" w:color="auto" w:fill="FFFFFF"/>
              </w:rPr>
              <w:t>Curriculum vitae</w:t>
            </w:r>
          </w:p>
        </w:tc>
        <w:tc>
          <w:tcPr>
            <w:tcW w:w="850" w:type="dxa"/>
            <w:vAlign w:val="center"/>
          </w:tcPr>
          <w:p w:rsidR="00F603ED" w:rsidRPr="007A5651" w:rsidRDefault="00F603ED" w:rsidP="00D515E7">
            <w:pPr>
              <w:spacing w:after="0" w:line="240" w:lineRule="auto"/>
              <w:jc w:val="center"/>
              <w:rPr>
                <w:rStyle w:val="centro"/>
                <w:rFonts w:cs="Calibri"/>
                <w:color w:val="282828"/>
                <w:shd w:val="clear" w:color="auto" w:fill="FFFFFF"/>
              </w:rPr>
            </w:pPr>
            <w:r w:rsidRPr="007A5651">
              <w:rPr>
                <w:rStyle w:val="centro"/>
                <w:rFonts w:cs="Calibri"/>
                <w:color w:val="282828"/>
                <w:shd w:val="clear" w:color="auto" w:fill="FFFFFF"/>
              </w:rPr>
              <w:sym w:font="Wingdings 2" w:char="F0A3"/>
            </w:r>
          </w:p>
        </w:tc>
      </w:tr>
      <w:tr w:rsidR="00F603ED" w:rsidRPr="007A5651" w:rsidTr="007A5651">
        <w:tc>
          <w:tcPr>
            <w:tcW w:w="9067" w:type="dxa"/>
            <w:gridSpan w:val="2"/>
            <w:vAlign w:val="center"/>
          </w:tcPr>
          <w:p w:rsidR="00F603ED" w:rsidRPr="007A5651" w:rsidRDefault="00F603ED" w:rsidP="00D515E7">
            <w:pPr>
              <w:spacing w:after="0" w:line="240" w:lineRule="auto"/>
              <w:jc w:val="center"/>
              <w:rPr>
                <w:rStyle w:val="centro"/>
                <w:rFonts w:cs="Calibri"/>
                <w:color w:val="282828"/>
                <w:shd w:val="clear" w:color="auto" w:fill="FFFFFF"/>
              </w:rPr>
            </w:pPr>
          </w:p>
        </w:tc>
      </w:tr>
      <w:tr w:rsidR="00F603ED" w:rsidRPr="007A5651" w:rsidTr="007A5651">
        <w:tc>
          <w:tcPr>
            <w:tcW w:w="8217" w:type="dxa"/>
            <w:vAlign w:val="center"/>
          </w:tcPr>
          <w:p w:rsidR="00F603ED" w:rsidRPr="007A5651" w:rsidRDefault="00F603ED" w:rsidP="007A5651">
            <w:pPr>
              <w:spacing w:after="0" w:line="240" w:lineRule="auto"/>
              <w:rPr>
                <w:rStyle w:val="centro"/>
                <w:rFonts w:cs="Calibri"/>
                <w:smallCaps/>
                <w:color w:val="282828"/>
                <w:shd w:val="clear" w:color="auto" w:fill="FFFFFF"/>
              </w:rPr>
            </w:pPr>
            <w:r w:rsidRPr="007A5651">
              <w:rPr>
                <w:rStyle w:val="centro"/>
                <w:rFonts w:cs="Calibri"/>
                <w:smallCaps/>
                <w:color w:val="282828"/>
                <w:shd w:val="clear" w:color="auto" w:fill="FFFFFF"/>
              </w:rPr>
              <w:t>El solicitante declara que son ciertas todas y cada una de las premisas que figuran en esta instancia. La ausencia de documentación o la comprobación de falsedad o inexactitudes en la documentación aportada conllevará el desistimiento de la solicitud</w:t>
            </w:r>
            <w:r w:rsidR="007A5651">
              <w:rPr>
                <w:rStyle w:val="centro"/>
                <w:rFonts w:cs="Calibri"/>
                <w:smallCaps/>
                <w:color w:val="282828"/>
                <w:shd w:val="clear" w:color="auto" w:fill="FFFFFF"/>
              </w:rPr>
              <w:t>.</w:t>
            </w:r>
          </w:p>
        </w:tc>
        <w:tc>
          <w:tcPr>
            <w:tcW w:w="850" w:type="dxa"/>
            <w:vAlign w:val="center"/>
          </w:tcPr>
          <w:p w:rsidR="00F603ED" w:rsidRPr="007A5651" w:rsidRDefault="00F603ED" w:rsidP="00D515E7">
            <w:pPr>
              <w:spacing w:after="0" w:line="240" w:lineRule="auto"/>
              <w:jc w:val="center"/>
              <w:rPr>
                <w:rStyle w:val="centro"/>
                <w:rFonts w:cs="Calibri"/>
                <w:color w:val="282828"/>
                <w:shd w:val="clear" w:color="auto" w:fill="FFFFFF"/>
              </w:rPr>
            </w:pPr>
            <w:r w:rsidRPr="007A5651">
              <w:rPr>
                <w:rStyle w:val="centro"/>
                <w:rFonts w:cs="Calibri"/>
                <w:color w:val="282828"/>
                <w:shd w:val="clear" w:color="auto" w:fill="FFFFFF"/>
              </w:rPr>
              <w:sym w:font="Wingdings 2" w:char="F0A3"/>
            </w:r>
          </w:p>
        </w:tc>
      </w:tr>
    </w:tbl>
    <w:p w:rsidR="00F603ED" w:rsidRPr="00951E7F" w:rsidRDefault="00F603ED" w:rsidP="007A5651">
      <w:pPr>
        <w:spacing w:after="0"/>
        <w:rPr>
          <w:rStyle w:val="centro"/>
          <w:rFonts w:cs="Calibri"/>
          <w:color w:val="282828"/>
          <w:sz w:val="19"/>
          <w:szCs w:val="19"/>
          <w:shd w:val="clear" w:color="auto" w:fill="FFFFFF"/>
        </w:rPr>
      </w:pPr>
    </w:p>
    <w:p w:rsidR="00F603ED" w:rsidRPr="007A5651" w:rsidRDefault="00F603ED" w:rsidP="00085121">
      <w:pPr>
        <w:rPr>
          <w:rStyle w:val="centro"/>
          <w:rFonts w:cs="Calibri"/>
          <w:color w:val="282828"/>
          <w:sz w:val="24"/>
          <w:shd w:val="clear" w:color="auto" w:fill="FFFFFF"/>
        </w:rPr>
      </w:pPr>
      <w:r w:rsidRPr="007A5651">
        <w:rPr>
          <w:rStyle w:val="centro"/>
          <w:rFonts w:cs="Calibri"/>
          <w:color w:val="282828"/>
          <w:sz w:val="24"/>
          <w:shd w:val="clear" w:color="auto" w:fill="FFFFFF"/>
        </w:rPr>
        <w:t>En</w:t>
      </w:r>
      <w:r w:rsidR="00743B1B" w:rsidRPr="007A5651">
        <w:rPr>
          <w:rStyle w:val="centro"/>
          <w:rFonts w:cs="Calibri"/>
          <w:color w:val="282828"/>
          <w:sz w:val="24"/>
          <w:shd w:val="clear" w:color="auto" w:fill="FFFFFF"/>
        </w:rPr>
        <w:t xml:space="preserve"> </w:t>
      </w:r>
      <w:r w:rsidR="007A5651">
        <w:rPr>
          <w:rStyle w:val="centro"/>
          <w:rFonts w:cs="Calibri"/>
          <w:color w:val="282828"/>
          <w:sz w:val="24"/>
          <w:shd w:val="clear" w:color="auto" w:fill="FFFFFF"/>
        </w:rPr>
        <w:t>____________________________</w:t>
      </w:r>
      <w:r w:rsidRPr="007A5651">
        <w:rPr>
          <w:rStyle w:val="centro"/>
          <w:rFonts w:cs="Calibri"/>
          <w:color w:val="282828"/>
          <w:sz w:val="24"/>
          <w:shd w:val="clear" w:color="auto" w:fill="FFFFFF"/>
        </w:rPr>
        <w:t xml:space="preserve"> a</w:t>
      </w:r>
      <w:r w:rsidR="00743B1B" w:rsidRPr="007A5651">
        <w:rPr>
          <w:rStyle w:val="centro"/>
          <w:rFonts w:cs="Calibri"/>
          <w:color w:val="282828"/>
          <w:sz w:val="24"/>
          <w:shd w:val="clear" w:color="auto" w:fill="FFFFFF"/>
        </w:rPr>
        <w:t xml:space="preserve"> </w:t>
      </w:r>
      <w:r w:rsidR="007A5651">
        <w:rPr>
          <w:rStyle w:val="centro"/>
          <w:rFonts w:cs="Calibri"/>
          <w:color w:val="282828"/>
          <w:sz w:val="24"/>
          <w:shd w:val="clear" w:color="auto" w:fill="FFFFFF"/>
        </w:rPr>
        <w:t xml:space="preserve">____ </w:t>
      </w:r>
      <w:r w:rsidRPr="007A5651">
        <w:rPr>
          <w:rStyle w:val="centro"/>
          <w:rFonts w:cs="Calibri"/>
          <w:color w:val="282828"/>
          <w:sz w:val="24"/>
          <w:shd w:val="clear" w:color="auto" w:fill="FFFFFF"/>
        </w:rPr>
        <w:t>de</w:t>
      </w:r>
      <w:r w:rsidR="007A5651">
        <w:rPr>
          <w:rStyle w:val="centro"/>
          <w:rFonts w:cs="Calibri"/>
          <w:color w:val="282828"/>
          <w:sz w:val="24"/>
          <w:shd w:val="clear" w:color="auto" w:fill="FFFFFF"/>
        </w:rPr>
        <w:t xml:space="preserve"> ___________________</w:t>
      </w:r>
      <w:r w:rsidR="00743B1B" w:rsidRPr="007A5651">
        <w:rPr>
          <w:rStyle w:val="centro"/>
          <w:rFonts w:cs="Calibri"/>
          <w:color w:val="282828"/>
          <w:sz w:val="24"/>
          <w:shd w:val="clear" w:color="auto" w:fill="FFFFFF"/>
        </w:rPr>
        <w:t xml:space="preserve"> </w:t>
      </w:r>
      <w:r w:rsidRPr="007A5651">
        <w:rPr>
          <w:rStyle w:val="centro"/>
          <w:rFonts w:cs="Calibri"/>
          <w:color w:val="282828"/>
          <w:sz w:val="24"/>
          <w:shd w:val="clear" w:color="auto" w:fill="FFFFFF"/>
        </w:rPr>
        <w:t>de</w:t>
      </w:r>
      <w:r w:rsidR="00743B1B" w:rsidRPr="007A5651">
        <w:rPr>
          <w:rStyle w:val="centro"/>
          <w:rFonts w:cs="Calibri"/>
          <w:color w:val="282828"/>
          <w:sz w:val="24"/>
          <w:shd w:val="clear" w:color="auto" w:fill="FFFFFF"/>
        </w:rPr>
        <w:t xml:space="preserve"> </w:t>
      </w:r>
      <w:r w:rsidR="007A5651">
        <w:rPr>
          <w:rStyle w:val="centro"/>
          <w:rFonts w:cs="Calibri"/>
          <w:color w:val="282828"/>
          <w:sz w:val="24"/>
          <w:shd w:val="clear" w:color="auto" w:fill="FFFFFF"/>
        </w:rPr>
        <w:t>2015</w:t>
      </w:r>
    </w:p>
    <w:p w:rsidR="00F603ED" w:rsidRPr="007A5651" w:rsidRDefault="004237E3" w:rsidP="00085121">
      <w:pPr>
        <w:rPr>
          <w:rFonts w:cs="Calibri"/>
          <w:sz w:val="28"/>
        </w:rPr>
      </w:pPr>
      <w:r w:rsidRPr="004237E3">
        <w:rPr>
          <w:rFonts w:cs="Calibri"/>
          <w:noProof/>
          <w:sz w:val="24"/>
          <w:lang w:eastAsia="es-ES"/>
        </w:rPr>
        <w:pict>
          <v:rect id="Rectángulo 8" o:spid="_x0000_s1026" style="position:absolute;margin-left:184.85pt;margin-top:61.4pt;width:83.25pt;height:21.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" fillcolor="white [3212]" stroked="f" strokeweight="2pt">
            <v:path arrowok="t"/>
          </v:rect>
        </w:pict>
      </w:r>
      <w:r w:rsidR="00F603ED" w:rsidRPr="007A5651">
        <w:rPr>
          <w:rFonts w:cs="Calibri"/>
          <w:sz w:val="24"/>
        </w:rPr>
        <w:t xml:space="preserve">Firma: </w:t>
      </w:r>
    </w:p>
    <w:sectPr w:rsidR="00F603ED" w:rsidRPr="007A5651" w:rsidSect="00AF29A3">
      <w:headerReference w:type="default" r:id="rId11"/>
      <w:footerReference w:type="default" r:id="rId12"/>
      <w:pgSz w:w="11906" w:h="16838" w:code="9"/>
      <w:pgMar w:top="2552" w:right="1418"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BB5" w:rsidRDefault="00557BB5" w:rsidP="00720D70">
      <w:pPr>
        <w:spacing w:after="0" w:line="240" w:lineRule="auto"/>
      </w:pPr>
      <w:r>
        <w:separator/>
      </w:r>
    </w:p>
  </w:endnote>
  <w:endnote w:type="continuationSeparator" w:id="0">
    <w:p w:rsidR="00557BB5" w:rsidRDefault="00557BB5" w:rsidP="00720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9A3" w:rsidRPr="00AF29A3" w:rsidRDefault="00AF29A3" w:rsidP="00AF29A3">
    <w:pPr>
      <w:pStyle w:val="Piedepgina"/>
      <w:jc w:val="center"/>
      <w:rPr>
        <w:sz w:val="24"/>
      </w:rPr>
    </w:pPr>
    <w:r w:rsidRPr="00AF29A3">
      <w:rPr>
        <w:sz w:val="24"/>
      </w:rPr>
      <w:sym w:font="Symbol" w:char="F0BE"/>
    </w:r>
    <w:r w:rsidRPr="00AF29A3">
      <w:rPr>
        <w:sz w:val="24"/>
      </w:rPr>
      <w:t xml:space="preserve"> Página </w:t>
    </w:r>
    <w:r w:rsidR="004237E3" w:rsidRPr="00AF29A3">
      <w:rPr>
        <w:sz w:val="24"/>
      </w:rPr>
      <w:fldChar w:fldCharType="begin"/>
    </w:r>
    <w:r w:rsidRPr="00AF29A3">
      <w:rPr>
        <w:sz w:val="24"/>
      </w:rPr>
      <w:instrText>PAGE   \* MERGEFORMAT</w:instrText>
    </w:r>
    <w:r w:rsidR="004237E3" w:rsidRPr="00AF29A3">
      <w:rPr>
        <w:sz w:val="24"/>
      </w:rPr>
      <w:fldChar w:fldCharType="separate"/>
    </w:r>
    <w:r w:rsidR="006C58A6">
      <w:rPr>
        <w:noProof/>
        <w:sz w:val="24"/>
      </w:rPr>
      <w:t>7</w:t>
    </w:r>
    <w:r w:rsidR="004237E3" w:rsidRPr="00AF29A3">
      <w:rPr>
        <w:sz w:val="24"/>
      </w:rPr>
      <w:fldChar w:fldCharType="end"/>
    </w:r>
    <w:r w:rsidRPr="00AF29A3">
      <w:rPr>
        <w:sz w:val="24"/>
      </w:rPr>
      <w:t xml:space="preserve"> </w:t>
    </w:r>
    <w:r w:rsidRPr="00AF29A3">
      <w:rPr>
        <w:sz w:val="24"/>
      </w:rPr>
      <w:sym w:font="Symbol" w:char="F0B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BB5" w:rsidRDefault="00557BB5" w:rsidP="00720D70">
      <w:pPr>
        <w:spacing w:after="0" w:line="240" w:lineRule="auto"/>
      </w:pPr>
      <w:r>
        <w:separator/>
      </w:r>
    </w:p>
  </w:footnote>
  <w:footnote w:type="continuationSeparator" w:id="0">
    <w:p w:rsidR="00557BB5" w:rsidRDefault="00557BB5" w:rsidP="00720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9A3" w:rsidRDefault="00AF29A3">
    <w:pPr>
      <w:pStyle w:val="Encabezado"/>
    </w:pPr>
    <w:r>
      <w:rPr>
        <w:noProof/>
        <w:lang w:eastAsia="es-ES"/>
      </w:rPr>
      <w:drawing>
        <wp:anchor distT="0" distB="0" distL="114300" distR="114300" simplePos="0" relativeHeight="251660288" behindDoc="0" locked="0" layoutInCell="1" allowOverlap="1">
          <wp:simplePos x="0" y="0"/>
          <wp:positionH relativeFrom="margin">
            <wp:posOffset>171450</wp:posOffset>
          </wp:positionH>
          <wp:positionV relativeFrom="margin">
            <wp:posOffset>-1385570</wp:posOffset>
          </wp:positionV>
          <wp:extent cx="943610" cy="1080770"/>
          <wp:effectExtent l="0" t="0" r="8890" b="508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3610" cy="1080770"/>
                  </a:xfrm>
                  <a:prstGeom prst="rect">
                    <a:avLst/>
                  </a:prstGeom>
                  <a:noFill/>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4220845</wp:posOffset>
          </wp:positionH>
          <wp:positionV relativeFrom="paragraph">
            <wp:posOffset>-68580</wp:posOffset>
          </wp:positionV>
          <wp:extent cx="1533525" cy="857250"/>
          <wp:effectExtent l="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857250"/>
                  </a:xfrm>
                  <a:prstGeom prst="rect">
                    <a:avLst/>
                  </a:prstGeom>
                  <a:noFill/>
                </pic:spPr>
              </pic:pic>
            </a:graphicData>
          </a:graphic>
        </wp:anchor>
      </w:drawing>
    </w:r>
    <w:r w:rsidR="004237E3">
      <w:rPr>
        <w:noProof/>
        <w:lang w:eastAsia="es-ES"/>
      </w:rPr>
      <w:pict>
        <v:line id="Conector recto 1" o:spid="_x0000_s4097" style="position:absolute;z-index:251661312;visibility:visible;mso-wrap-distance-top:-3e-5mm;mso-wrap-distance-bottom:-3e-5mm;mso-position-horizontal-relative:text;mso-position-vertical-relative:text" from=".35pt,80.8pt" to="453.3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" strokecolor="#c0504d [3205]" strokeweight="1.5pt">
          <v:shadow on="t" color="black" opacity="24903f" origin=",.5" offset="0,.55556mm"/>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FFB"/>
    <w:multiLevelType w:val="hybridMultilevel"/>
    <w:tmpl w:val="8A046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860BBE"/>
    <w:multiLevelType w:val="hybridMultilevel"/>
    <w:tmpl w:val="45B0C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4258C8"/>
    <w:multiLevelType w:val="hybridMultilevel"/>
    <w:tmpl w:val="64BCFEBE"/>
    <w:lvl w:ilvl="0" w:tplc="0C0A0009">
      <w:start w:val="1"/>
      <w:numFmt w:val="bullet"/>
      <w:lvlText w:val=""/>
      <w:lvlJc w:val="left"/>
      <w:pPr>
        <w:ind w:left="720" w:hanging="360"/>
      </w:pPr>
      <w:rPr>
        <w:rFonts w:ascii="Wingdings" w:hAnsi="Wingdings" w:hint="default"/>
        <w:color w:val="002060"/>
        <w:sz w:val="2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A9445F"/>
    <w:multiLevelType w:val="hybridMultilevel"/>
    <w:tmpl w:val="57942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AC2101"/>
    <w:multiLevelType w:val="hybridMultilevel"/>
    <w:tmpl w:val="CD060FE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87904D8"/>
    <w:multiLevelType w:val="hybridMultilevel"/>
    <w:tmpl w:val="184C5B24"/>
    <w:lvl w:ilvl="0" w:tplc="4858C91E">
      <w:start w:val="1"/>
      <w:numFmt w:val="bullet"/>
      <w:lvlText w:val=""/>
      <w:lvlJc w:val="left"/>
      <w:pPr>
        <w:ind w:left="720" w:hanging="360"/>
      </w:pPr>
      <w:rPr>
        <w:rFonts w:ascii="Wingdings" w:hAnsi="Wingdings" w:hint="default"/>
        <w:color w:val="002060"/>
        <w:sz w:val="2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66A1392"/>
    <w:multiLevelType w:val="hybridMultilevel"/>
    <w:tmpl w:val="F3220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025E6"/>
    <w:rsid w:val="000354C0"/>
    <w:rsid w:val="000645D9"/>
    <w:rsid w:val="00085121"/>
    <w:rsid w:val="00095B4C"/>
    <w:rsid w:val="000B14F7"/>
    <w:rsid w:val="000F1E41"/>
    <w:rsid w:val="00126279"/>
    <w:rsid w:val="00146AA1"/>
    <w:rsid w:val="00165184"/>
    <w:rsid w:val="00183047"/>
    <w:rsid w:val="001F7374"/>
    <w:rsid w:val="00245177"/>
    <w:rsid w:val="002519FB"/>
    <w:rsid w:val="002559E6"/>
    <w:rsid w:val="00267F8A"/>
    <w:rsid w:val="002B7D14"/>
    <w:rsid w:val="002F1D41"/>
    <w:rsid w:val="0035012E"/>
    <w:rsid w:val="00377701"/>
    <w:rsid w:val="003D2FFC"/>
    <w:rsid w:val="004237E3"/>
    <w:rsid w:val="00463D20"/>
    <w:rsid w:val="00476585"/>
    <w:rsid w:val="00497308"/>
    <w:rsid w:val="004B4BF1"/>
    <w:rsid w:val="004E482D"/>
    <w:rsid w:val="004E5675"/>
    <w:rsid w:val="005030F7"/>
    <w:rsid w:val="00557BB5"/>
    <w:rsid w:val="005835DF"/>
    <w:rsid w:val="005A5CC5"/>
    <w:rsid w:val="005D4860"/>
    <w:rsid w:val="00623074"/>
    <w:rsid w:val="00626DCD"/>
    <w:rsid w:val="00643814"/>
    <w:rsid w:val="00650E2A"/>
    <w:rsid w:val="006C58A6"/>
    <w:rsid w:val="006F2C62"/>
    <w:rsid w:val="007005D7"/>
    <w:rsid w:val="0070419C"/>
    <w:rsid w:val="00712B93"/>
    <w:rsid w:val="00720D70"/>
    <w:rsid w:val="0072773E"/>
    <w:rsid w:val="00737305"/>
    <w:rsid w:val="00737C79"/>
    <w:rsid w:val="00743B1B"/>
    <w:rsid w:val="00751018"/>
    <w:rsid w:val="007831C2"/>
    <w:rsid w:val="007A5651"/>
    <w:rsid w:val="007B01AC"/>
    <w:rsid w:val="007B6D94"/>
    <w:rsid w:val="00807E35"/>
    <w:rsid w:val="00872603"/>
    <w:rsid w:val="00880BF2"/>
    <w:rsid w:val="008A0C0B"/>
    <w:rsid w:val="008B4591"/>
    <w:rsid w:val="008C7D84"/>
    <w:rsid w:val="008E69C0"/>
    <w:rsid w:val="00906189"/>
    <w:rsid w:val="00951E7F"/>
    <w:rsid w:val="00952364"/>
    <w:rsid w:val="00984015"/>
    <w:rsid w:val="009B115E"/>
    <w:rsid w:val="009E024B"/>
    <w:rsid w:val="00A27F20"/>
    <w:rsid w:val="00A47B6C"/>
    <w:rsid w:val="00A50B81"/>
    <w:rsid w:val="00A635A9"/>
    <w:rsid w:val="00A87F80"/>
    <w:rsid w:val="00AC6853"/>
    <w:rsid w:val="00AE4460"/>
    <w:rsid w:val="00AF29A3"/>
    <w:rsid w:val="00B56A88"/>
    <w:rsid w:val="00B758CC"/>
    <w:rsid w:val="00B96D12"/>
    <w:rsid w:val="00C47265"/>
    <w:rsid w:val="00C5008D"/>
    <w:rsid w:val="00C74FA2"/>
    <w:rsid w:val="00C91E7A"/>
    <w:rsid w:val="00CB7FE4"/>
    <w:rsid w:val="00CD1956"/>
    <w:rsid w:val="00CE3332"/>
    <w:rsid w:val="00D0560F"/>
    <w:rsid w:val="00D515E7"/>
    <w:rsid w:val="00DA6AFB"/>
    <w:rsid w:val="00DD3480"/>
    <w:rsid w:val="00DF35E9"/>
    <w:rsid w:val="00E025E6"/>
    <w:rsid w:val="00E06154"/>
    <w:rsid w:val="00E104C9"/>
    <w:rsid w:val="00E35661"/>
    <w:rsid w:val="00E56F33"/>
    <w:rsid w:val="00EB6A0E"/>
    <w:rsid w:val="00EC0601"/>
    <w:rsid w:val="00EC4D78"/>
    <w:rsid w:val="00F33D2E"/>
    <w:rsid w:val="00F50A73"/>
    <w:rsid w:val="00F603ED"/>
    <w:rsid w:val="00F6296C"/>
    <w:rsid w:val="00F663F5"/>
    <w:rsid w:val="00FA71E2"/>
    <w:rsid w:val="00FE3EAD"/>
    <w:rsid w:val="00FE47DA"/>
    <w:rsid w:val="00FF18CD"/>
    <w:rsid w:val="00FF5B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374"/>
    <w:pPr>
      <w:spacing w:after="200" w:line="276" w:lineRule="auto"/>
    </w:pPr>
    <w:rPr>
      <w:lang w:eastAsia="en-US"/>
    </w:rPr>
  </w:style>
  <w:style w:type="paragraph" w:styleId="Ttulo1">
    <w:name w:val="heading 1"/>
    <w:basedOn w:val="Normal"/>
    <w:next w:val="Normal"/>
    <w:link w:val="Ttulo1Car"/>
    <w:uiPriority w:val="99"/>
    <w:qFormat/>
    <w:rsid w:val="008B4591"/>
    <w:pPr>
      <w:spacing w:before="300" w:after="40"/>
      <w:outlineLvl w:val="0"/>
    </w:pPr>
    <w:rPr>
      <w:rFonts w:eastAsia="Times New Roman"/>
      <w:smallCaps/>
      <w:spacing w:val="5"/>
      <w:sz w:val="32"/>
      <w:szCs w:val="32"/>
    </w:rPr>
  </w:style>
  <w:style w:type="paragraph" w:styleId="Ttulo2">
    <w:name w:val="heading 2"/>
    <w:basedOn w:val="Normal"/>
    <w:next w:val="Normal"/>
    <w:link w:val="Ttulo2Car"/>
    <w:uiPriority w:val="99"/>
    <w:qFormat/>
    <w:rsid w:val="00085121"/>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B4591"/>
    <w:rPr>
      <w:rFonts w:ascii="Calibri" w:hAnsi="Calibri" w:cs="Times New Roman"/>
      <w:smallCaps/>
      <w:spacing w:val="5"/>
      <w:sz w:val="32"/>
      <w:szCs w:val="32"/>
    </w:rPr>
  </w:style>
  <w:style w:type="character" w:customStyle="1" w:styleId="Ttulo2Car">
    <w:name w:val="Título 2 Car"/>
    <w:basedOn w:val="Fuentedeprrafopredeter"/>
    <w:link w:val="Ttulo2"/>
    <w:uiPriority w:val="99"/>
    <w:semiHidden/>
    <w:locked/>
    <w:rsid w:val="00085121"/>
    <w:rPr>
      <w:rFonts w:ascii="Cambria" w:hAnsi="Cambria" w:cs="Times New Roman"/>
      <w:b/>
      <w:bCs/>
      <w:color w:val="4F81BD"/>
      <w:sz w:val="26"/>
      <w:szCs w:val="26"/>
    </w:rPr>
  </w:style>
  <w:style w:type="paragraph" w:styleId="Ttulo">
    <w:name w:val="Title"/>
    <w:basedOn w:val="Normal"/>
    <w:next w:val="Normal"/>
    <w:link w:val="TtuloCar"/>
    <w:uiPriority w:val="99"/>
    <w:qFormat/>
    <w:rsid w:val="00E025E6"/>
    <w:pPr>
      <w:pBdr>
        <w:top w:val="single" w:sz="12" w:space="1" w:color="C0504D"/>
      </w:pBdr>
      <w:spacing w:line="240" w:lineRule="auto"/>
      <w:jc w:val="right"/>
    </w:pPr>
    <w:rPr>
      <w:rFonts w:eastAsia="Times New Roman"/>
      <w:smallCaps/>
      <w:sz w:val="48"/>
      <w:szCs w:val="48"/>
    </w:rPr>
  </w:style>
  <w:style w:type="character" w:customStyle="1" w:styleId="TtuloCar">
    <w:name w:val="Título Car"/>
    <w:basedOn w:val="Fuentedeprrafopredeter"/>
    <w:link w:val="Ttulo"/>
    <w:uiPriority w:val="99"/>
    <w:locked/>
    <w:rsid w:val="00E025E6"/>
    <w:rPr>
      <w:rFonts w:ascii="Calibri" w:hAnsi="Calibri" w:cs="Times New Roman"/>
      <w:smallCaps/>
      <w:sz w:val="48"/>
      <w:szCs w:val="48"/>
    </w:rPr>
  </w:style>
  <w:style w:type="paragraph" w:styleId="Prrafodelista">
    <w:name w:val="List Paragraph"/>
    <w:basedOn w:val="Normal"/>
    <w:uiPriority w:val="99"/>
    <w:qFormat/>
    <w:rsid w:val="008B4591"/>
    <w:pPr>
      <w:ind w:left="720"/>
      <w:contextualSpacing/>
      <w:jc w:val="both"/>
    </w:pPr>
    <w:rPr>
      <w:rFonts w:eastAsia="Times New Roman"/>
      <w:szCs w:val="20"/>
      <w:lang w:val="en-US"/>
    </w:rPr>
  </w:style>
  <w:style w:type="character" w:styleId="Hipervnculo">
    <w:name w:val="Hyperlink"/>
    <w:basedOn w:val="Fuentedeprrafopredeter"/>
    <w:uiPriority w:val="99"/>
    <w:rsid w:val="008B4591"/>
    <w:rPr>
      <w:rFonts w:cs="Times New Roman"/>
      <w:color w:val="0000FF"/>
      <w:u w:val="single"/>
    </w:rPr>
  </w:style>
  <w:style w:type="paragraph" w:styleId="Textoindependiente">
    <w:name w:val="Body Text"/>
    <w:basedOn w:val="Normal"/>
    <w:link w:val="TextoindependienteCar"/>
    <w:uiPriority w:val="99"/>
    <w:rsid w:val="008B4591"/>
    <w:pPr>
      <w:spacing w:after="0" w:line="240" w:lineRule="auto"/>
      <w:jc w:val="both"/>
    </w:pPr>
    <w:rPr>
      <w:rFonts w:ascii="CG Times" w:eastAsia="Times New Roman" w:hAnsi="CG Times"/>
      <w:sz w:val="26"/>
      <w:szCs w:val="20"/>
      <w:lang w:val="es-ES_tradnl" w:eastAsia="es-ES"/>
    </w:rPr>
  </w:style>
  <w:style w:type="character" w:customStyle="1" w:styleId="TextoindependienteCar">
    <w:name w:val="Texto independiente Car"/>
    <w:basedOn w:val="Fuentedeprrafopredeter"/>
    <w:link w:val="Textoindependiente"/>
    <w:uiPriority w:val="99"/>
    <w:locked/>
    <w:rsid w:val="008B4591"/>
    <w:rPr>
      <w:rFonts w:ascii="CG Times" w:hAnsi="CG Times" w:cs="Times New Roman"/>
      <w:sz w:val="20"/>
      <w:szCs w:val="20"/>
      <w:lang w:val="es-ES_tradnl" w:eastAsia="es-ES"/>
    </w:rPr>
  </w:style>
  <w:style w:type="character" w:customStyle="1" w:styleId="centro">
    <w:name w:val="centro"/>
    <w:basedOn w:val="Fuentedeprrafopredeter"/>
    <w:uiPriority w:val="99"/>
    <w:rsid w:val="00085121"/>
    <w:rPr>
      <w:rFonts w:cs="Times New Roman"/>
    </w:rPr>
  </w:style>
  <w:style w:type="table" w:styleId="Tablaconcuadrcula">
    <w:name w:val="Table Grid"/>
    <w:basedOn w:val="Tablanormal"/>
    <w:uiPriority w:val="99"/>
    <w:rsid w:val="0008512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0B14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B14F7"/>
    <w:rPr>
      <w:rFonts w:ascii="Tahoma" w:hAnsi="Tahoma" w:cs="Tahoma"/>
      <w:sz w:val="16"/>
      <w:szCs w:val="16"/>
    </w:rPr>
  </w:style>
  <w:style w:type="paragraph" w:styleId="Encabezado">
    <w:name w:val="header"/>
    <w:basedOn w:val="Normal"/>
    <w:link w:val="EncabezadoCar"/>
    <w:uiPriority w:val="99"/>
    <w:rsid w:val="00720D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720D70"/>
    <w:rPr>
      <w:rFonts w:cs="Times New Roman"/>
    </w:rPr>
  </w:style>
  <w:style w:type="paragraph" w:styleId="Piedepgina">
    <w:name w:val="footer"/>
    <w:basedOn w:val="Normal"/>
    <w:link w:val="PiedepginaCar"/>
    <w:uiPriority w:val="99"/>
    <w:rsid w:val="00720D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720D70"/>
    <w:rPr>
      <w:rFonts w:cs="Times New Roman"/>
    </w:rPr>
  </w:style>
  <w:style w:type="character" w:styleId="Hipervnculovisitado">
    <w:name w:val="FollowedHyperlink"/>
    <w:basedOn w:val="Fuentedeprrafopredeter"/>
    <w:uiPriority w:val="99"/>
    <w:semiHidden/>
    <w:unhideWhenUsed/>
    <w:rsid w:val="006438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m.es/becasexi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m.es/becasexin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cm.es/becasexina" TargetMode="External"/><Relationship Id="rId4" Type="http://schemas.openxmlformats.org/officeDocument/2006/relationships/webSettings" Target="webSettings.xml"/><Relationship Id="rId9" Type="http://schemas.openxmlformats.org/officeDocument/2006/relationships/hyperlink" Target="http://www.ucm.es/becasexin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2204</Words>
  <Characters>12122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PROGRAMA UCM-MANUEL ÁLVAREZ LÓPEZ</vt:lpstr>
    </vt:vector>
  </TitlesOfParts>
  <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UCM-MANUEL ÁLVAREZ LÓPEZ</dc:title>
  <dc:creator>Pilar Valero Franco</dc:creator>
  <cp:lastModifiedBy>aemartin</cp:lastModifiedBy>
  <cp:revision>2</cp:revision>
  <cp:lastPrinted>2015-07-23T07:24:00Z</cp:lastPrinted>
  <dcterms:created xsi:type="dcterms:W3CDTF">2015-10-05T09:30:00Z</dcterms:created>
  <dcterms:modified xsi:type="dcterms:W3CDTF">2015-10-05T09:30:00Z</dcterms:modified>
</cp:coreProperties>
</file>